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D99" w:rsidRDefault="00F05D99" w:rsidP="00F05D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05D99" w:rsidRDefault="00F05D99" w:rsidP="00F05D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05D99" w:rsidRDefault="00F05D99" w:rsidP="00F05D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F05D99" w:rsidRDefault="00F05D99" w:rsidP="00F05D9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05D99" w:rsidRDefault="00F05D99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05D99" w:rsidRDefault="00F05D99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F05D99" w:rsidRDefault="00F05D99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естест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F05D99" w:rsidRDefault="00F05D99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</w:t>
      </w:r>
    </w:p>
    <w:p w:rsidR="00F05D99" w:rsidRDefault="00F05D99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F05D99" w:rsidRDefault="00597D13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«31</w:t>
      </w:r>
      <w:r w:rsidR="00F05D99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августа </w:t>
      </w:r>
      <w:r w:rsidR="00F05D99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  <w:r w:rsidR="00F05D99">
        <w:rPr>
          <w:rFonts w:ascii="Times New Roman" w:eastAsia="Times New Roman" w:hAnsi="Times New Roman" w:cs="Times New Roman"/>
          <w:sz w:val="24"/>
          <w:szCs w:val="24"/>
        </w:rPr>
        <w:t xml:space="preserve">г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F05D99">
        <w:rPr>
          <w:rFonts w:ascii="Times New Roman" w:eastAsia="Times New Roman" w:hAnsi="Times New Roman" w:cs="Times New Roman"/>
          <w:sz w:val="24"/>
          <w:szCs w:val="24"/>
        </w:rPr>
        <w:t xml:space="preserve">     Руководитель ШМО</w:t>
      </w:r>
    </w:p>
    <w:p w:rsidR="00F05D99" w:rsidRDefault="00F05D99" w:rsidP="00F05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предмету « Физика »</w:t>
      </w: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 уровня основного общего образования </w:t>
      </w:r>
    </w:p>
    <w:p w:rsidR="008B475C" w:rsidRPr="000F3830" w:rsidRDefault="00597D13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2018-2019</w:t>
      </w:r>
      <w:r w:rsidR="00440D7B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</w:t>
      </w:r>
      <w:bookmarkStart w:id="0" w:name="_GoBack"/>
      <w:bookmarkEnd w:id="0"/>
      <w:r w:rsidR="008B475C" w:rsidRPr="000F3830">
        <w:rPr>
          <w:rFonts w:ascii="Times New Roman" w:eastAsia="Times New Roman" w:hAnsi="Times New Roman" w:cs="Times New Roman"/>
          <w:b/>
          <w:sz w:val="24"/>
          <w:szCs w:val="24"/>
        </w:rPr>
        <w:t>год</w:t>
      </w:r>
    </w:p>
    <w:p w:rsidR="008B475C" w:rsidRPr="000F3830" w:rsidRDefault="0027145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10-11</w:t>
      </w:r>
      <w:r w:rsidR="008B475C" w:rsidRPr="000F3830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классы</w:t>
      </w: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B475C" w:rsidRPr="000F3830" w:rsidRDefault="008B475C" w:rsidP="000F38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B475C" w:rsidRPr="000F3830" w:rsidRDefault="008B475C" w:rsidP="000F38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sz w:val="24"/>
          <w:szCs w:val="24"/>
        </w:rPr>
        <w:t xml:space="preserve">Протокол № _1_ </w:t>
      </w:r>
      <w:proofErr w:type="gramStart"/>
      <w:r w:rsidRPr="000F3830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8B475C" w:rsidRPr="000F3830" w:rsidRDefault="00597D13" w:rsidP="000F38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31 » августа  2018</w:t>
      </w:r>
      <w:r w:rsidR="008B475C" w:rsidRPr="000F3830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05D99" w:rsidRDefault="00F05D99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97D13" w:rsidRDefault="00597D13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8B475C" w:rsidRPr="000F3830" w:rsidRDefault="008B475C" w:rsidP="000F3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Рабочая программа по русскому языку для 10-11 классов (профильный уровень) создана на основе:</w:t>
      </w:r>
    </w:p>
    <w:p w:rsidR="008B475C" w:rsidRPr="000F3830" w:rsidRDefault="008B475C" w:rsidP="000F383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ru"/>
        </w:rPr>
      </w:pPr>
      <w:r w:rsidRPr="000F3830">
        <w:rPr>
          <w:rFonts w:ascii="Times New Roman" w:hAnsi="Times New Roman" w:cs="Times New Roman"/>
          <w:sz w:val="24"/>
          <w:szCs w:val="24"/>
        </w:rPr>
        <w:t>-</w:t>
      </w:r>
      <w:r w:rsidRPr="000F383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 от 7.08 2017 г.)</w:t>
      </w:r>
    </w:p>
    <w:p w:rsidR="008B475C" w:rsidRPr="000F3830" w:rsidRDefault="008B475C" w:rsidP="000F3830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-Образовательной программы среднего общего образования МБОУ «Школа № 132»</w:t>
      </w:r>
      <w:r w:rsidRPr="000F38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</w:t>
      </w:r>
    </w:p>
    <w:p w:rsidR="008B475C" w:rsidRPr="000F3830" w:rsidRDefault="008B475C" w:rsidP="000F3830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Авторской программы по физике для 10 класса Л.Э. </w:t>
      </w:r>
      <w:proofErr w:type="spellStart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>Генденштейн</w:t>
      </w:r>
      <w:proofErr w:type="spellEnd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Ю.И. Дик (авт.-сост. </w:t>
      </w:r>
      <w:proofErr w:type="spellStart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>Л.Э.Генденштейн</w:t>
      </w:r>
      <w:proofErr w:type="spellEnd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>А.В.Кошкина</w:t>
      </w:r>
      <w:proofErr w:type="spellEnd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Физика 10 класс. Рабочие программы с методическими рекомендациями - Москва: </w:t>
      </w:r>
      <w:proofErr w:type="gramStart"/>
      <w:r w:rsidRPr="000F3830">
        <w:rPr>
          <w:rFonts w:ascii="Times New Roman" w:hAnsi="Times New Roman" w:cs="Times New Roman"/>
          <w:sz w:val="24"/>
          <w:szCs w:val="24"/>
          <w:shd w:val="clear" w:color="auto" w:fill="FFFFFF"/>
        </w:rPr>
        <w:t>Мнемозина, 2015 год)..</w:t>
      </w:r>
      <w:proofErr w:type="gramEnd"/>
    </w:p>
    <w:p w:rsidR="001A721A" w:rsidRPr="000F3830" w:rsidRDefault="001A721A" w:rsidP="000F3830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>-</w:t>
      </w:r>
      <w:r w:rsidRPr="000F3830">
        <w:rPr>
          <w:rStyle w:val="dash041e0431044b0447043d044b0439char1"/>
          <w:b/>
        </w:rPr>
        <w:t xml:space="preserve"> </w:t>
      </w:r>
      <w:r w:rsidRPr="000F3830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Авторская </w:t>
      </w:r>
      <w:r w:rsidRPr="000F3830">
        <w:rPr>
          <w:rFonts w:ascii="Times New Roman" w:hAnsi="Times New Roman" w:cs="Times New Roman"/>
          <w:sz w:val="24"/>
          <w:szCs w:val="24"/>
        </w:rPr>
        <w:t xml:space="preserve"> программа для общеобразовательных учреждений. Физика. 11класс /  В.С. </w:t>
      </w:r>
      <w:proofErr w:type="spellStart"/>
      <w:r w:rsidRPr="000F3830">
        <w:rPr>
          <w:rFonts w:ascii="Times New Roman" w:hAnsi="Times New Roman" w:cs="Times New Roman"/>
          <w:sz w:val="24"/>
          <w:szCs w:val="24"/>
        </w:rPr>
        <w:t>Данюшенков</w:t>
      </w:r>
      <w:proofErr w:type="spellEnd"/>
      <w:r w:rsidRPr="000F3830">
        <w:rPr>
          <w:rFonts w:ascii="Times New Roman" w:hAnsi="Times New Roman" w:cs="Times New Roman"/>
          <w:sz w:val="24"/>
          <w:szCs w:val="24"/>
        </w:rPr>
        <w:t>, О.В. Коршунова и др. – М.: Просвещение 2010г</w:t>
      </w:r>
    </w:p>
    <w:p w:rsidR="008B475C" w:rsidRPr="000F3830" w:rsidRDefault="008B475C" w:rsidP="000F38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475C" w:rsidRPr="000F3830" w:rsidRDefault="008B475C" w:rsidP="000F38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2.Цели и задачи изучения предмета:</w:t>
      </w:r>
    </w:p>
    <w:p w:rsidR="008B475C" w:rsidRPr="000F3830" w:rsidRDefault="008B475C" w:rsidP="000F383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B475C" w:rsidRPr="000F3830" w:rsidRDefault="008B475C" w:rsidP="000F3830">
      <w:pPr>
        <w:spacing w:line="240" w:lineRule="auto"/>
        <w:ind w:right="-1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Цели, на достижение которых направлено изучение физики в школе, определены исходя из целей общего образования, сформулированных в   Федеральном государственном стандарте общего образования и конкретизированы в основной образовательной программе основного общего образования школы: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повышение качества образования в соответствии с требованиями социально-экономического и информационного развития общества и основными направлениями развития образования на современном этапе.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создание комплекса условий для становления и развития личности выпускника в её индивидуальности, самобытности, уникальности, неповторимости в соответствии с требованиями российского общества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обеспечение планируемых результатов по достижению выпускником целевых установок,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здоровья;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усвоение учащимися смысла основных понятий и законов физики, взаимосвязи между ними;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Формирование системы научных знаний о природе, ее фундаментальных законах для построения представления о физической картине мира;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формирование убежденности в познаваемости окружающего мира и достоверности научных методов его изучения;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 xml:space="preserve">развитие познавательных интересов и творческих способностей учащихся и </w:t>
      </w:r>
      <w:r w:rsidRPr="000F3830">
        <w:rPr>
          <w:rStyle w:val="dash041e0431044b0447043d044b0439char1"/>
        </w:rPr>
        <w:t>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оценка погрешностей любых измерений;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 xml:space="preserve">систематизация знаний о многообразии объектов и явлений природы, о закономерностях процессов и о законах </w:t>
      </w:r>
      <w:proofErr w:type="gramStart"/>
      <w:r w:rsidRPr="000F3830">
        <w:rPr>
          <w:rFonts w:ascii="Times New Roman" w:hAnsi="Times New Roman" w:cs="Times New Roman"/>
          <w:kern w:val="2"/>
          <w:sz w:val="24"/>
          <w:szCs w:val="24"/>
        </w:rPr>
        <w:t>физики для осознания возможности разумного использования достижений науки</w:t>
      </w:r>
      <w:proofErr w:type="gramEnd"/>
      <w:r w:rsidRPr="000F3830">
        <w:rPr>
          <w:rFonts w:ascii="Times New Roman" w:hAnsi="Times New Roman" w:cs="Times New Roman"/>
          <w:kern w:val="2"/>
          <w:sz w:val="24"/>
          <w:szCs w:val="24"/>
        </w:rPr>
        <w:t xml:space="preserve"> в дальнейшем развитии цивилизации;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формирование готовности современного выпускника основной школы к активной учебной деятельности в информационно-образовательной среде общества, использованию методов познания  в практической деятельности, к расширению и углублению физических знаний и выбора физики как профильного предмета для продолжения образования;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Style w:val="dash041e0431044b0447043d044b0439char1"/>
          <w:kern w:val="2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 xml:space="preserve">организация экологического мышления и ценностного отношения к природе, </w:t>
      </w:r>
      <w:r w:rsidRPr="000F3830">
        <w:rPr>
          <w:rStyle w:val="dash041e0431044b0447043d044b0439char1"/>
        </w:rPr>
        <w:t>осознание необходимости применения достижений физики и технологий для рационального природопользования;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lastRenderedPageBreak/>
        <w:t>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механизмов;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 xml:space="preserve">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 </w:t>
      </w:r>
    </w:p>
    <w:p w:rsidR="008B475C" w:rsidRPr="000F3830" w:rsidRDefault="008B475C" w:rsidP="000F38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714" w:hanging="357"/>
        <w:jc w:val="both"/>
        <w:textAlignment w:val="baseline"/>
        <w:rPr>
          <w:rFonts w:ascii="Times New Roman" w:hAnsi="Times New Roman" w:cs="Times New Roman"/>
          <w:kern w:val="2"/>
          <w:sz w:val="24"/>
          <w:szCs w:val="24"/>
        </w:rPr>
      </w:pPr>
      <w:r w:rsidRPr="000F3830">
        <w:rPr>
          <w:rFonts w:ascii="Times New Roman" w:hAnsi="Times New Roman" w:cs="Times New Roman"/>
          <w:kern w:val="2"/>
          <w:sz w:val="24"/>
          <w:szCs w:val="24"/>
        </w:rPr>
        <w:t>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здоровья.</w:t>
      </w:r>
    </w:p>
    <w:p w:rsidR="008B475C" w:rsidRPr="000F3830" w:rsidRDefault="008B475C" w:rsidP="000F3830">
      <w:pPr>
        <w:spacing w:line="240" w:lineRule="auto"/>
        <w:ind w:right="-1"/>
        <w:rPr>
          <w:rFonts w:ascii="Times New Roman" w:eastAsia="@Arial Unicode MS" w:hAnsi="Times New Roman" w:cs="Times New Roman"/>
          <w:kern w:val="2"/>
          <w:sz w:val="24"/>
          <w:szCs w:val="24"/>
        </w:rPr>
      </w:pPr>
    </w:p>
    <w:p w:rsidR="008B475C" w:rsidRPr="000F3830" w:rsidRDefault="008B475C" w:rsidP="000F3830">
      <w:pPr>
        <w:spacing w:line="240" w:lineRule="auto"/>
        <w:ind w:right="-1"/>
        <w:rPr>
          <w:rFonts w:ascii="Times New Roman" w:eastAsia="@Arial Unicode MS" w:hAnsi="Times New Roman" w:cs="Times New Roman"/>
          <w:b/>
          <w:kern w:val="2"/>
          <w:sz w:val="24"/>
          <w:szCs w:val="24"/>
        </w:rPr>
      </w:pPr>
      <w:r w:rsidRPr="000F3830">
        <w:rPr>
          <w:rFonts w:ascii="Times New Roman" w:eastAsia="@Arial Unicode MS" w:hAnsi="Times New Roman" w:cs="Times New Roman"/>
          <w:kern w:val="2"/>
          <w:sz w:val="24"/>
          <w:szCs w:val="24"/>
        </w:rPr>
        <w:t xml:space="preserve">Достижение целей рабочей программы по физике </w:t>
      </w:r>
      <w:r w:rsidRPr="000F3830">
        <w:rPr>
          <w:rFonts w:ascii="Times New Roman" w:eastAsia="@Arial Unicode MS" w:hAnsi="Times New Roman" w:cs="Times New Roman"/>
          <w:b/>
          <w:kern w:val="2"/>
          <w:sz w:val="24"/>
          <w:szCs w:val="24"/>
        </w:rPr>
        <w:t>обеспечивается решением следующих задач: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обеспечение эффективного сочетания урочных и внеурочных форм организации образовательного процесса, взаимодействия всех его участников;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организация интеллектуальных и творческих соревнований,  проектной и учебно-исследовательской деятельности;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сохранение и укрепление физического, психологического и социального здоровья обучающихся, обеспечение их безопасности;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 xml:space="preserve">формирование позитивной мотивации </w:t>
      </w:r>
      <w:proofErr w:type="gramStart"/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обучающихся</w:t>
      </w:r>
      <w:proofErr w:type="gramEnd"/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 xml:space="preserve"> к учебной деятельно</w:t>
      </w: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softHyphen/>
        <w:t>сти;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обеспечение  условий, учитывающих индивидуально-личностные особенно</w:t>
      </w: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softHyphen/>
        <w:t>сти обучающихся;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совершенствование  взаимодействия учебных дисциплин на основе интеграции;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внедрение в учебно-воспитательный процесс современных образовательных технологий, формирующих ключевые компетенции;</w:t>
      </w:r>
    </w:p>
    <w:p w:rsidR="008B475C" w:rsidRPr="000F3830" w:rsidRDefault="008B475C" w:rsidP="000F3830">
      <w:pPr>
        <w:widowControl w:val="0"/>
        <w:numPr>
          <w:ilvl w:val="0"/>
          <w:numId w:val="1"/>
        </w:numPr>
        <w:overflowPunct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0F3830">
        <w:rPr>
          <w:rFonts w:ascii="Times New Roman" w:eastAsia="SimSun" w:hAnsi="Times New Roman" w:cs="Times New Roman"/>
          <w:kern w:val="2"/>
          <w:sz w:val="24"/>
          <w:szCs w:val="24"/>
        </w:rPr>
        <w:t>развитие дифференциации обучения;</w:t>
      </w:r>
    </w:p>
    <w:p w:rsidR="008B475C" w:rsidRPr="000F3830" w:rsidRDefault="008B475C" w:rsidP="000F3830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знакомство обучающихся с методом научного познания и методами исследования объектов и явлений природы;</w:t>
      </w:r>
    </w:p>
    <w:p w:rsidR="008B475C" w:rsidRPr="000F3830" w:rsidRDefault="008B475C" w:rsidP="000F3830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приобретение </w:t>
      </w:r>
      <w:proofErr w:type="gramStart"/>
      <w:r w:rsidRPr="000F383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F3830">
        <w:rPr>
          <w:rFonts w:ascii="Times New Roman" w:hAnsi="Times New Roman" w:cs="Times New Roman"/>
          <w:sz w:val="24"/>
          <w:szCs w:val="24"/>
        </w:rPr>
        <w:t xml:space="preserve"> знаний о механических, тепловых, электромагнитных и квантовых явлениях, физических величинах, характеризующих эти явления;</w:t>
      </w:r>
    </w:p>
    <w:p w:rsidR="008B475C" w:rsidRPr="000F3830" w:rsidRDefault="008B475C" w:rsidP="000F3830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формирование у обучающихся умений наблюдать природные явления и выполнять опыты, лабораторные работы и экспериментальные исследования с использованием измерительных приборов, широко применяемых в практической жизни;</w:t>
      </w:r>
    </w:p>
    <w:p w:rsidR="008B475C" w:rsidRPr="000F3830" w:rsidRDefault="008B475C" w:rsidP="000F3830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овладение обучающимися общенаучными понятиями: природное явление, эмпирически установленный факт, проблема, гипотеза, теоретический вывод, результат экспериментальной проверки;</w:t>
      </w:r>
    </w:p>
    <w:p w:rsidR="008B475C" w:rsidRPr="000F3830" w:rsidRDefault="008B475C" w:rsidP="000F3830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понимание </w:t>
      </w:r>
      <w:proofErr w:type="gramStart"/>
      <w:r w:rsidRPr="000F383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F3830">
        <w:rPr>
          <w:rFonts w:ascii="Times New Roman" w:hAnsi="Times New Roman" w:cs="Times New Roman"/>
          <w:sz w:val="24"/>
          <w:szCs w:val="24"/>
        </w:rPr>
        <w:t xml:space="preserve"> отличий научных данных от непроверенной информации, ценности науки для удовлетворения бытовых, производственных и культурных потребностей человека.</w:t>
      </w:r>
    </w:p>
    <w:p w:rsidR="008B475C" w:rsidRPr="000F3830" w:rsidRDefault="008B475C" w:rsidP="000F38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70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B475C" w:rsidRPr="000F3830" w:rsidRDefault="008B475C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8B475C" w:rsidRPr="000F3830" w:rsidRDefault="008B475C" w:rsidP="000F38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 отводит для обязательного </w:t>
      </w:r>
      <w:r w:rsidR="001A721A" w:rsidRPr="000F3830">
        <w:rPr>
          <w:rFonts w:ascii="Times New Roman" w:hAnsi="Times New Roman" w:cs="Times New Roman"/>
          <w:sz w:val="24"/>
          <w:szCs w:val="24"/>
        </w:rPr>
        <w:t>изучения учебного предмета в 10-11 классах  138</w:t>
      </w:r>
      <w:r w:rsidRPr="000F3830">
        <w:rPr>
          <w:rFonts w:ascii="Times New Roman" w:hAnsi="Times New Roman" w:cs="Times New Roman"/>
          <w:sz w:val="24"/>
          <w:szCs w:val="24"/>
        </w:rPr>
        <w:t xml:space="preserve"> часов (из расчёта 2 учебных часа в неделю для </w:t>
      </w:r>
      <w:r w:rsidR="001A721A" w:rsidRPr="000F3830">
        <w:rPr>
          <w:rFonts w:ascii="Times New Roman" w:hAnsi="Times New Roman" w:cs="Times New Roman"/>
          <w:sz w:val="24"/>
          <w:szCs w:val="24"/>
        </w:rPr>
        <w:t>10-11</w:t>
      </w:r>
      <w:r w:rsidRPr="000F3830">
        <w:rPr>
          <w:rFonts w:ascii="Times New Roman" w:hAnsi="Times New Roman" w:cs="Times New Roman"/>
          <w:sz w:val="24"/>
          <w:szCs w:val="24"/>
        </w:rPr>
        <w:t xml:space="preserve"> классов).</w:t>
      </w:r>
    </w:p>
    <w:p w:rsidR="001A721A" w:rsidRPr="000F3830" w:rsidRDefault="001A721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721A" w:rsidRPr="000F3830" w:rsidRDefault="001A721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721A" w:rsidRPr="000F3830" w:rsidRDefault="001A721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1546" w:rsidRPr="000F3830" w:rsidRDefault="001A721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4. Содержание учебного предмета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Примерная программа учебного предмета «Физика» направлена на формирование у обучающихся функциональной грамотности и </w:t>
      </w:r>
      <w:proofErr w:type="spellStart"/>
      <w:r w:rsidRPr="000F383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0F3830">
        <w:rPr>
          <w:rFonts w:ascii="Times New Roman" w:hAnsi="Times New Roman" w:cs="Times New Roman"/>
          <w:sz w:val="24"/>
          <w:szCs w:val="24"/>
        </w:rPr>
        <w:t xml:space="preserve"> умений через выполнение исследовательской и практической деятельности.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В системе естественно-научного образования физика как учебный предмет занимает важное место в формировании научного мировоззрения и </w:t>
      </w:r>
      <w:proofErr w:type="gramStart"/>
      <w:r w:rsidRPr="000F3830">
        <w:rPr>
          <w:rFonts w:ascii="Times New Roman" w:hAnsi="Times New Roman" w:cs="Times New Roman"/>
          <w:sz w:val="24"/>
          <w:szCs w:val="24"/>
        </w:rPr>
        <w:t>ознакомления</w:t>
      </w:r>
      <w:proofErr w:type="gramEnd"/>
      <w:r w:rsidRPr="000F3830">
        <w:rPr>
          <w:rFonts w:ascii="Times New Roman" w:hAnsi="Times New Roman" w:cs="Times New Roman"/>
          <w:sz w:val="24"/>
          <w:szCs w:val="24"/>
        </w:rPr>
        <w:t xml:space="preserve"> обучающихся с методами научного познания окружающего мира, а также с физическими основами современного производства и бытового технического окружения человека; в формировании собственной позиции по отношению к физической информации, полученной из разных источников.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Успешность изучения предмета связана с овладением основами учебно-исследовательской деятельности, применением полученных знаний при решении практических и теоретических задач.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3830">
        <w:rPr>
          <w:rFonts w:ascii="Times New Roman" w:hAnsi="Times New Roman" w:cs="Times New Roman"/>
          <w:sz w:val="24"/>
          <w:szCs w:val="24"/>
        </w:rPr>
        <w:t>В соответствии с ФГОС СОО образования физика может изучаться на базовом и углубленном уровнях.</w:t>
      </w:r>
      <w:proofErr w:type="gramEnd"/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Изучение физики на базовом уровне ориентировано на обеспечение общеобразовательной и общекультурной подготовки выпускников.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Содержание базового курса позволяет использовать знания о физических объектах и процессах для обеспечения безопасности при обращении с приборами и техническими устройствами; для сохранения здоровья и соблюдения норм экологического поведения в окружающей среде; для принятия решений в повседневной жизни.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Изучение физики на углубленном уровне включает расширение предметных результатов и содержание, ориентированное на подготовку к последующему профессиональному образованию.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3830">
        <w:rPr>
          <w:rFonts w:ascii="Times New Roman" w:hAnsi="Times New Roman" w:cs="Times New Roman"/>
          <w:sz w:val="24"/>
          <w:szCs w:val="24"/>
        </w:rPr>
        <w:t>Изучение предмета на углубленном уровне позволяет сформировать у обучающихся физическое мышление, умение систематизировать и обобщать полученные знания, самостоятельно применять полученные знания для решения практических и учебно-исследовательских задач; умение анализировать, прогнозировать и оценивать с позиции экологической безопасности последствия бытовой и производственной деятельности человека, связанной с использованием источников энергии.</w:t>
      </w:r>
      <w:proofErr w:type="gramEnd"/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F3830">
        <w:rPr>
          <w:rFonts w:ascii="Times New Roman" w:hAnsi="Times New Roman" w:cs="Times New Roman"/>
          <w:sz w:val="24"/>
          <w:szCs w:val="24"/>
        </w:rPr>
        <w:t xml:space="preserve">В основу изучения предмета «Физика» на базовом и углубленном уровнях в части формирования у обучающихся научного мировоззрения, освоения общенаучных методов познания, а также практического применения научных знаний заложены </w:t>
      </w:r>
      <w:proofErr w:type="spellStart"/>
      <w:r w:rsidRPr="000F3830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0F3830">
        <w:rPr>
          <w:rFonts w:ascii="Times New Roman" w:hAnsi="Times New Roman" w:cs="Times New Roman"/>
          <w:sz w:val="24"/>
          <w:szCs w:val="24"/>
        </w:rPr>
        <w:t xml:space="preserve"> связи в области естественных, математических и гуманитарных наук.</w:t>
      </w:r>
      <w:proofErr w:type="gramEnd"/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Примерная программа составлена на основе модульного принципа построения учебного материала. Количество часов на изучение учебного предмета и классы, в которых предмет может изучаться, относятся к компетенции образовательной организации.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Примерная программа содержит примерный перечень практических и лабораторных работ. При составлении рабочей программы учитель вправе выбрать из перечня работы, которые считает наиболее целесообразными для достижения предметных результатов.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Базовый уровень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Физика и </w:t>
      </w:r>
      <w:proofErr w:type="gramStart"/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естественно-научный</w:t>
      </w:r>
      <w:proofErr w:type="gramEnd"/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метод познания природы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</w:r>
      <w:r w:rsidRPr="000F3830">
        <w:rPr>
          <w:rFonts w:ascii="Times New Roman" w:eastAsia="Times New Roman" w:hAnsi="Times New Roman" w:cs="Times New Roman"/>
          <w:b/>
          <w:bCs/>
          <w:color w:val="1F497D"/>
          <w:sz w:val="24"/>
          <w:szCs w:val="24"/>
          <w:lang w:eastAsia="ru-RU"/>
        </w:rPr>
        <w:t>.</w:t>
      </w: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Роль и место физики в </w:t>
      </w: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формировании современной научной картины мира, в практической деятельности людей.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Физика и культура.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Механика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Взаимодействие тел. Законы Всемирного тяготения, Гука, сухого трения. Инерциальная система отсчета. Законы механики Ньютона.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Импульс материальной точки и системы. Изменение и сохранение импульса.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Использование законов механики для объяснения движения небесных тел и для развития космических исследований. </w:t>
      </w: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Механическая энергия системы тел. Закон сохранения механической энергии. Работа силы.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Механические колебания и волны. Превращения энергии при колебаниях. Энергия волны.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Молекулярная физика и термодинамика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Уравнение Менделеева–</w:t>
      </w:r>
      <w:proofErr w:type="spellStart"/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Клапейрона</w:t>
      </w:r>
      <w:proofErr w:type="spellEnd"/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Агрегатные состояния вещества.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Модель строения жидкостей.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Внутренняя энергия. Работа и теплопередача как способы изменения внутренней энергии. Первый закон термодинамики. Необратимость тепловых процессов. Принципы действия тепловых машин.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Электродинамика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Электрическое поле. Закон Кулона. Напряженность и потенциал электростатического поля. Проводники, полупроводники и диэлектрики. Конденсатор.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Сверхпроводимость.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Индукция магнитного поля. Действие магнитного поля на проводник с током и движущуюся заряженную частицу. Сила Ампера и сила Лоренца. Магнитные свойства вещества.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электромагнитной индукции. Электромагнитное поле. Переменный ток. Явление самоиндукции. Индуктивность.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Энергия электромагнитного поля.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Электромагнитные колебания. Колебательный контур.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Электромагнитные волны. Диапазоны электромагнитных излучений и их практическое применение.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Геометрическая оптика. Волновые свойства света.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специальной теории относительности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Квантовая физика. Физика атома и атомного ядра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Гипотеза М. Планка. Фотоэлектрический эффект. Фотон. Корпускулярно-волновой дуализм. </w:t>
      </w:r>
      <w:r w:rsidRPr="000F383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Соотношение неопределенностей Гейзенберга.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Планетарная модель атома. Объяснение линейчатого спектра водорода на основе квантовых постулатов Бора.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 и строение атомного ядра. Энергия связи атомных ядер. Виды радиоактивных превращений атомных ядер.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радиоактивного распада. Ядерные реакции. Цепная реакция деления ядер. 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Элементарные частицы. Фундаментальные взаимодействия.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Строение Вселенной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1A721A" w:rsidRDefault="001A721A" w:rsidP="000F383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Галактика. Представление </w:t>
      </w:r>
      <w:r w:rsidR="000F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строении и эволюции Вселенной</w:t>
      </w:r>
    </w:p>
    <w:p w:rsidR="001A721A" w:rsidRPr="000F3830" w:rsidRDefault="001A721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себе, к своему здоровью, к познанию себя: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неприятие вредных привычек: курения, употребления алкоголя, наркотиков.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России как к Родине (Отечеству):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721A" w:rsidRPr="000F3830" w:rsidRDefault="001A721A" w:rsidP="000F383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Личностные результаты в сфере отношений обучающихся к закону, государству и к гражданскому обществу: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t xml:space="preserve">признание </w:t>
      </w:r>
      <w:proofErr w:type="spellStart"/>
      <w:r w:rsidRPr="000F3830">
        <w:rPr>
          <w:sz w:val="24"/>
          <w:szCs w:val="24"/>
        </w:rPr>
        <w:t>неотчуждаемости</w:t>
      </w:r>
      <w:proofErr w:type="spellEnd"/>
      <w:r w:rsidRPr="000F3830">
        <w:rPr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proofErr w:type="spellStart"/>
      <w:r w:rsidRPr="000F3830">
        <w:rPr>
          <w:sz w:val="24"/>
          <w:szCs w:val="24"/>
        </w:rPr>
        <w:t>интериоризация</w:t>
      </w:r>
      <w:proofErr w:type="spellEnd"/>
      <w:r w:rsidRPr="000F3830">
        <w:rPr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готовность </w:t>
      </w:r>
      <w:proofErr w:type="gramStart"/>
      <w:r w:rsidRPr="000F3830">
        <w:rPr>
          <w:sz w:val="24"/>
          <w:szCs w:val="24"/>
        </w:rPr>
        <w:t>обучающихся</w:t>
      </w:r>
      <w:proofErr w:type="gramEnd"/>
      <w:r w:rsidRPr="000F3830">
        <w:rPr>
          <w:sz w:val="24"/>
          <w:szCs w:val="24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с окружающими людьми: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lastRenderedPageBreak/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t>эстетическое</w:t>
      </w:r>
      <w:proofErr w:type="gramEnd"/>
      <w:r w:rsidRPr="000F3830">
        <w:rPr>
          <w:sz w:val="24"/>
          <w:szCs w:val="24"/>
        </w:rPr>
        <w:t xml:space="preserve"> отношения к миру, готовность к эстетическому обустройству собственного быта.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положительный образ семьи, </w:t>
      </w:r>
      <w:proofErr w:type="spellStart"/>
      <w:r w:rsidRPr="000F3830">
        <w:rPr>
          <w:sz w:val="24"/>
          <w:szCs w:val="24"/>
        </w:rPr>
        <w:t>родительства</w:t>
      </w:r>
      <w:proofErr w:type="spellEnd"/>
      <w:r w:rsidRPr="000F3830">
        <w:rPr>
          <w:sz w:val="24"/>
          <w:szCs w:val="24"/>
        </w:rPr>
        <w:t xml:space="preserve"> (отцовства и материнства), </w:t>
      </w:r>
      <w:proofErr w:type="spellStart"/>
      <w:r w:rsidRPr="000F3830">
        <w:rPr>
          <w:sz w:val="24"/>
          <w:szCs w:val="24"/>
        </w:rPr>
        <w:t>интериоризация</w:t>
      </w:r>
      <w:proofErr w:type="spellEnd"/>
      <w:r w:rsidRPr="000F3830">
        <w:rPr>
          <w:sz w:val="24"/>
          <w:szCs w:val="24"/>
        </w:rPr>
        <w:t xml:space="preserve"> традиционных семейных ценностей.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1A721A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готовность к самообслуживанию, включая обучение и вы</w:t>
      </w:r>
      <w:r w:rsidR="000F3830">
        <w:rPr>
          <w:sz w:val="24"/>
          <w:szCs w:val="24"/>
        </w:rPr>
        <w:t>полнение домашних обязанностей.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физическое, эмоционально-психологическое, социальное благополучие </w:t>
      </w:r>
      <w:proofErr w:type="gramStart"/>
      <w:r w:rsidRPr="000F3830">
        <w:rPr>
          <w:sz w:val="24"/>
          <w:szCs w:val="24"/>
        </w:rPr>
        <w:t>обучающихся</w:t>
      </w:r>
      <w:proofErr w:type="gramEnd"/>
      <w:r w:rsidRPr="000F3830">
        <w:rPr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721A" w:rsidRPr="000F3830" w:rsidRDefault="001A721A" w:rsidP="000F3830">
      <w:pPr>
        <w:pStyle w:val="3"/>
        <w:spacing w:line="240" w:lineRule="auto"/>
        <w:jc w:val="center"/>
        <w:rPr>
          <w:sz w:val="24"/>
          <w:szCs w:val="24"/>
        </w:rPr>
      </w:pPr>
      <w:bookmarkStart w:id="1" w:name="_Toc434850649"/>
      <w:bookmarkStart w:id="2" w:name="_Toc435412673"/>
      <w:bookmarkStart w:id="3" w:name="_Toc453968146"/>
      <w:r w:rsidRPr="000F3830">
        <w:rPr>
          <w:sz w:val="24"/>
          <w:szCs w:val="24"/>
        </w:rPr>
        <w:t xml:space="preserve">Планируемые </w:t>
      </w:r>
      <w:proofErr w:type="spellStart"/>
      <w:r w:rsidRPr="000F3830">
        <w:rPr>
          <w:sz w:val="24"/>
          <w:szCs w:val="24"/>
        </w:rPr>
        <w:t>метапредметные</w:t>
      </w:r>
      <w:proofErr w:type="spellEnd"/>
      <w:r w:rsidRPr="000F3830">
        <w:rPr>
          <w:sz w:val="24"/>
          <w:szCs w:val="24"/>
        </w:rPr>
        <w:t xml:space="preserve"> результаты освоения ООП</w:t>
      </w:r>
      <w:bookmarkEnd w:id="1"/>
      <w:bookmarkEnd w:id="2"/>
      <w:bookmarkEnd w:id="3"/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F3830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0F3830">
        <w:rPr>
          <w:rFonts w:ascii="Times New Roman" w:hAnsi="Times New Roman" w:cs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1A721A" w:rsidRPr="000F3830" w:rsidRDefault="001A721A" w:rsidP="000F3830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lastRenderedPageBreak/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2. Познавательные универсальные учебные действия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1A721A" w:rsidRPr="000F3830" w:rsidRDefault="001A721A" w:rsidP="000F3830">
      <w:pPr>
        <w:numPr>
          <w:ilvl w:val="0"/>
          <w:numId w:val="5"/>
        </w:numPr>
        <w:suppressAutoHyphens/>
        <w:spacing w:after="0" w:line="240" w:lineRule="auto"/>
        <w:ind w:left="99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3830">
        <w:rPr>
          <w:rFonts w:ascii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осуществлять деловую коммуникацию как со сверстниками, так и </w:t>
      </w:r>
      <w:proofErr w:type="gramStart"/>
      <w:r w:rsidRPr="000F3830">
        <w:rPr>
          <w:sz w:val="24"/>
          <w:szCs w:val="24"/>
        </w:rPr>
        <w:t>со</w:t>
      </w:r>
      <w:proofErr w:type="gramEnd"/>
      <w:r w:rsidRPr="000F3830">
        <w:rPr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распознавать </w:t>
      </w:r>
      <w:proofErr w:type="spellStart"/>
      <w:r w:rsidRPr="000F3830">
        <w:rPr>
          <w:sz w:val="24"/>
          <w:szCs w:val="24"/>
        </w:rPr>
        <w:t>конфликтогенные</w:t>
      </w:r>
      <w:proofErr w:type="spellEnd"/>
      <w:r w:rsidRPr="000F3830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1A721A" w:rsidRPr="000F3830" w:rsidRDefault="001A721A" w:rsidP="000F3830">
      <w:pPr>
        <w:pStyle w:val="3"/>
        <w:spacing w:line="240" w:lineRule="auto"/>
        <w:rPr>
          <w:sz w:val="24"/>
          <w:szCs w:val="24"/>
        </w:rPr>
      </w:pPr>
      <w:bookmarkStart w:id="4" w:name="_Toc434850650"/>
      <w:bookmarkStart w:id="5" w:name="_Toc435412674"/>
      <w:bookmarkStart w:id="6" w:name="_Toc453968147"/>
      <w:r w:rsidRPr="000F3830">
        <w:rPr>
          <w:sz w:val="24"/>
          <w:szCs w:val="24"/>
        </w:rPr>
        <w:t>Планируемые предметные результаты освоения ООП</w:t>
      </w:r>
      <w:bookmarkEnd w:id="4"/>
      <w:bookmarkEnd w:id="5"/>
      <w:bookmarkEnd w:id="6"/>
    </w:p>
    <w:p w:rsidR="001A721A" w:rsidRPr="000F3830" w:rsidRDefault="001A721A" w:rsidP="000F3830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На уровне среднего общего образования в соответствии с ФГОС СОО, помимо традиционных двух групп результатов «Выпускник научится» и «Выпускник получит возможность научиться», что ранее делалось в структуре ПООП начального и основного общего образования, появляются еще две группы результатов: результаты базового и углубленного уровней.</w:t>
      </w:r>
    </w:p>
    <w:p w:rsidR="001A721A" w:rsidRPr="000F3830" w:rsidRDefault="001A721A" w:rsidP="000F3830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Логика представления результатов четырех видов: «Выпускник научится – базовый уровень», «Выпускник получит возможность научиться – базовый уровень», «Выпускник научится – углубленный уровень», «Выпускник получит возможность научиться – углубленный уровень» – определяется следующей методологией. </w:t>
      </w:r>
    </w:p>
    <w:p w:rsidR="001A721A" w:rsidRPr="000F3830" w:rsidRDefault="001A721A" w:rsidP="000F3830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Как и в основном общем образовании, группа результатов «Выпускник научится» представляет собой результаты, достижение которых обеспечивается учителем в отношении всех обучающихся, выбравших данный уровень обучения. Группа результатов «Выпускник получит возможность научиться» обеспечивается учителем в отношении части наиболее </w:t>
      </w:r>
      <w:r w:rsidRPr="000F3830">
        <w:rPr>
          <w:rFonts w:ascii="Times New Roman" w:hAnsi="Times New Roman" w:cs="Times New Roman"/>
          <w:sz w:val="24"/>
          <w:szCs w:val="24"/>
        </w:rPr>
        <w:lastRenderedPageBreak/>
        <w:t xml:space="preserve">мотивированных и способных обучающихся, выбравших данный уровень обучения. При контроле качества образования группа заданий, ориентированных на оценку достижения планируемых результатов из блока «Выпускник получит возможность научиться», </w:t>
      </w:r>
      <w:r w:rsidRPr="000F3830">
        <w:rPr>
          <w:rFonts w:ascii="Times New Roman" w:hAnsi="Times New Roman" w:cs="Times New Roman"/>
          <w:bCs/>
          <w:sz w:val="24"/>
          <w:szCs w:val="24"/>
        </w:rPr>
        <w:t>может</w:t>
      </w:r>
      <w:r w:rsidRPr="000F3830">
        <w:rPr>
          <w:rFonts w:ascii="Times New Roman" w:hAnsi="Times New Roman" w:cs="Times New Roman"/>
          <w:sz w:val="24"/>
          <w:szCs w:val="24"/>
        </w:rPr>
        <w:t xml:space="preserve"> включаться в материалы блока «Выпускник научится».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обучающихся.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Принципиальным отличием результатов базового уровня от результатов углубленного уровня является их целевая направленность. Результаты базового уровня ориентированы на общую функциональную грамотность, получение компетентностей для повседневной жизни и общего развития. Эта группа результатов предполагает: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– понимание предмета, ключевых вопросов и основных составляющих элементов изучаемой предметной области, что обеспечивается не за счет заучивания определений и правил, а посредством моделирования и постановки проблемных вопросов культуры, характерных для данной предметной области;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>– умение решать основные практические задачи, характерные для использования методов и инструментария данной предметной области;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hAnsi="Times New Roman" w:cs="Times New Roman"/>
          <w:sz w:val="24"/>
          <w:szCs w:val="24"/>
        </w:rPr>
        <w:t xml:space="preserve">– осознание рамок изучаемой предметной области, ограниченности методов и инструментов, типичных связей с некоторыми другими областями знания. 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В результате изучения учебного предмета «Физика» на уровне среднего общего образования: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демонстрировать на примерах взаимосвязь между физикой и другими естественными науками;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устанавливать взаимосвязь </w:t>
      </w:r>
      <w:proofErr w:type="gramStart"/>
      <w:r w:rsidRPr="000F3830">
        <w:rPr>
          <w:sz w:val="24"/>
          <w:szCs w:val="24"/>
        </w:rPr>
        <w:t>естественно-научных</w:t>
      </w:r>
      <w:proofErr w:type="gramEnd"/>
      <w:r w:rsidRPr="000F3830">
        <w:rPr>
          <w:sz w:val="24"/>
          <w:szCs w:val="24"/>
        </w:rPr>
        <w:t xml:space="preserve"> явлений и применять основные физические модели для их описания и объяснения;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др.) и формы научного познания (факты, законы, теории), демонстрируя на примерах их роль и место в научном познании;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проводить прямые и косвенные изменения физических величин, выбирая измерительные приборы с учетом необходимой точности измерений, планировать ход измерений, получать значение измеряемой величины и оценивать относительную погрешность по заданным формулам;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для описания характера протекания физических процессов физические величины и демонстрировать взаимосвязь между ними;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для описания характера протекания физических процессов физические законы с учетом границ их применимости;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решать качественные задачи (в том числе и </w:t>
      </w:r>
      <w:proofErr w:type="spellStart"/>
      <w:r w:rsidRPr="000F3830">
        <w:rPr>
          <w:sz w:val="24"/>
          <w:szCs w:val="24"/>
        </w:rPr>
        <w:t>межпредметного</w:t>
      </w:r>
      <w:proofErr w:type="spellEnd"/>
      <w:r w:rsidRPr="000F3830">
        <w:rPr>
          <w:sz w:val="24"/>
          <w:szCs w:val="24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lastRenderedPageBreak/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  <w:proofErr w:type="gramEnd"/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0F3830">
        <w:rPr>
          <w:sz w:val="24"/>
          <w:szCs w:val="24"/>
        </w:rPr>
        <w:t>межпредметных</w:t>
      </w:r>
      <w:proofErr w:type="spellEnd"/>
      <w:r w:rsidRPr="000F3830">
        <w:rPr>
          <w:sz w:val="24"/>
          <w:szCs w:val="24"/>
        </w:rPr>
        <w:t xml:space="preserve"> задач;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информацию и применять знания о принципах работы и основных характеристиках</w:t>
      </w:r>
      <w:r w:rsidRPr="000F3830">
        <w:rPr>
          <w:iCs/>
          <w:sz w:val="24"/>
          <w:szCs w:val="24"/>
        </w:rPr>
        <w:t xml:space="preserve"> </w:t>
      </w:r>
      <w:r w:rsidRPr="000F3830">
        <w:rPr>
          <w:sz w:val="24"/>
          <w:szCs w:val="24"/>
        </w:rPr>
        <w:t>изученных машин, приборов и других технических устрой</w:t>
      </w:r>
      <w:proofErr w:type="gramStart"/>
      <w:r w:rsidRPr="000F3830">
        <w:rPr>
          <w:sz w:val="24"/>
          <w:szCs w:val="24"/>
        </w:rPr>
        <w:t>ств дл</w:t>
      </w:r>
      <w:proofErr w:type="gramEnd"/>
      <w:r w:rsidRPr="000F3830">
        <w:rPr>
          <w:sz w:val="24"/>
          <w:szCs w:val="24"/>
        </w:rPr>
        <w:t>я решения практических, учебно-исследовательских и проектных задач;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среде, для принятия решений в повседневной жизни.</w:t>
      </w: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proofErr w:type="gramStart"/>
      <w:r w:rsidRPr="000F3830">
        <w:rPr>
          <w:sz w:val="24"/>
          <w:szCs w:val="24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</w:r>
      <w:proofErr w:type="gramEnd"/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выдвигать гипотезы на основе знания основополагающих физических закономерностей и законов;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самостоятельно планировать и проводить физические эксперименты;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0F3830">
        <w:rPr>
          <w:sz w:val="24"/>
          <w:szCs w:val="24"/>
        </w:rPr>
        <w:t>межпредметных</w:t>
      </w:r>
      <w:proofErr w:type="spellEnd"/>
      <w:r w:rsidRPr="000F3830">
        <w:rPr>
          <w:sz w:val="24"/>
          <w:szCs w:val="24"/>
        </w:rPr>
        <w:t xml:space="preserve"> связей;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>объяснять принципы работы и характеристики изученных машин, приборов и технических устройств;</w:t>
      </w:r>
    </w:p>
    <w:p w:rsidR="001A721A" w:rsidRPr="000F3830" w:rsidRDefault="001A721A" w:rsidP="000F3830">
      <w:pPr>
        <w:pStyle w:val="a"/>
        <w:spacing w:line="240" w:lineRule="auto"/>
        <w:rPr>
          <w:sz w:val="24"/>
          <w:szCs w:val="24"/>
        </w:rPr>
      </w:pPr>
      <w:r w:rsidRPr="000F3830">
        <w:rPr>
          <w:sz w:val="24"/>
          <w:szCs w:val="24"/>
        </w:rPr>
        <w:t xml:space="preserve">объяснять условия применения физических моделей при решении физических задач, находить адекватную предложенной задаче физическую модель, разрешать </w:t>
      </w:r>
      <w:proofErr w:type="gramStart"/>
      <w:r w:rsidRPr="000F3830">
        <w:rPr>
          <w:sz w:val="24"/>
          <w:szCs w:val="24"/>
        </w:rPr>
        <w:t>проблему</w:t>
      </w:r>
      <w:proofErr w:type="gramEnd"/>
      <w:r w:rsidRPr="000F3830">
        <w:rPr>
          <w:sz w:val="24"/>
          <w:szCs w:val="24"/>
        </w:rPr>
        <w:t xml:space="preserve"> как на основе имеющихся знаний, так и при помощи методов оценки.</w:t>
      </w:r>
    </w:p>
    <w:p w:rsidR="001A721A" w:rsidRPr="000F3830" w:rsidRDefault="001A721A" w:rsidP="000F3830">
      <w:pPr>
        <w:pStyle w:val="a"/>
        <w:numPr>
          <w:ilvl w:val="0"/>
          <w:numId w:val="0"/>
        </w:numPr>
        <w:spacing w:line="240" w:lineRule="auto"/>
        <w:ind w:left="284"/>
        <w:rPr>
          <w:sz w:val="24"/>
          <w:szCs w:val="24"/>
        </w:rPr>
      </w:pPr>
    </w:p>
    <w:p w:rsidR="001A721A" w:rsidRDefault="001A721A" w:rsidP="000F3830">
      <w:pPr>
        <w:pStyle w:val="a"/>
        <w:numPr>
          <w:ilvl w:val="0"/>
          <w:numId w:val="0"/>
        </w:numPr>
        <w:spacing w:line="240" w:lineRule="auto"/>
        <w:ind w:left="284"/>
        <w:jc w:val="center"/>
        <w:rPr>
          <w:b/>
          <w:sz w:val="24"/>
          <w:szCs w:val="24"/>
        </w:rPr>
      </w:pPr>
      <w:r w:rsidRPr="000F3830">
        <w:rPr>
          <w:b/>
          <w:sz w:val="24"/>
          <w:szCs w:val="24"/>
        </w:rPr>
        <w:t>Учебно-тематическое планирование 10 класс</w:t>
      </w:r>
    </w:p>
    <w:p w:rsidR="000F3830" w:rsidRPr="000F3830" w:rsidRDefault="000F3830" w:rsidP="000F3830">
      <w:pPr>
        <w:rPr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46"/>
        <w:gridCol w:w="1269"/>
        <w:gridCol w:w="2322"/>
        <w:gridCol w:w="2202"/>
      </w:tblGrid>
      <w:tr w:rsidR="001A721A" w:rsidRPr="000F3830" w:rsidTr="00CD46CF">
        <w:tc>
          <w:tcPr>
            <w:tcW w:w="2143" w:type="pct"/>
          </w:tcPr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Тема</w:t>
            </w:r>
            <w:proofErr w:type="spellEnd"/>
          </w:p>
        </w:tc>
        <w:tc>
          <w:tcPr>
            <w:tcW w:w="626" w:type="pct"/>
          </w:tcPr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Кол-во</w:t>
            </w:r>
            <w:proofErr w:type="spellEnd"/>
          </w:p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часов</w:t>
            </w:r>
            <w:proofErr w:type="spellEnd"/>
          </w:p>
        </w:tc>
        <w:tc>
          <w:tcPr>
            <w:tcW w:w="1145" w:type="pct"/>
          </w:tcPr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Кол-во</w:t>
            </w:r>
            <w:proofErr w:type="spellEnd"/>
          </w:p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лабораторных</w:t>
            </w:r>
            <w:proofErr w:type="spellEnd"/>
          </w:p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работ</w:t>
            </w:r>
            <w:proofErr w:type="spellEnd"/>
          </w:p>
        </w:tc>
        <w:tc>
          <w:tcPr>
            <w:tcW w:w="1086" w:type="pct"/>
          </w:tcPr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Кол-во</w:t>
            </w:r>
            <w:proofErr w:type="spellEnd"/>
          </w:p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контрольных</w:t>
            </w:r>
            <w:proofErr w:type="spellEnd"/>
          </w:p>
          <w:p w:rsidR="001A721A" w:rsidRPr="000F3830" w:rsidRDefault="001A721A" w:rsidP="000F3830">
            <w:pPr>
              <w:pStyle w:val="a7"/>
              <w:rPr>
                <w:b/>
              </w:rPr>
            </w:pPr>
            <w:proofErr w:type="spellStart"/>
            <w:r w:rsidRPr="000F3830">
              <w:rPr>
                <w:b/>
              </w:rPr>
              <w:t>работ</w:t>
            </w:r>
            <w:proofErr w:type="spellEnd"/>
            <w:r w:rsidRPr="000F3830">
              <w:rPr>
                <w:b/>
              </w:rPr>
              <w:t xml:space="preserve"> </w:t>
            </w:r>
          </w:p>
        </w:tc>
      </w:tr>
      <w:tr w:rsidR="001A721A" w:rsidRPr="000F3830" w:rsidTr="00CD46CF">
        <w:tc>
          <w:tcPr>
            <w:tcW w:w="2143" w:type="pct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rPr>
                <w:bCs/>
              </w:rPr>
              <w:t>Механика</w:t>
            </w:r>
            <w:proofErr w:type="spellEnd"/>
          </w:p>
        </w:tc>
        <w:tc>
          <w:tcPr>
            <w:tcW w:w="626" w:type="pct"/>
          </w:tcPr>
          <w:p w:rsidR="001A721A" w:rsidRPr="000F3830" w:rsidRDefault="001A721A" w:rsidP="000F3830">
            <w:pPr>
              <w:pStyle w:val="a7"/>
            </w:pPr>
            <w:r w:rsidRPr="000F3830">
              <w:t>29</w:t>
            </w:r>
          </w:p>
        </w:tc>
        <w:tc>
          <w:tcPr>
            <w:tcW w:w="1145" w:type="pct"/>
          </w:tcPr>
          <w:p w:rsidR="001A721A" w:rsidRPr="000F3830" w:rsidRDefault="001A721A" w:rsidP="000F3830">
            <w:pPr>
              <w:pStyle w:val="a7"/>
            </w:pPr>
            <w:r w:rsidRPr="000F3830">
              <w:t>2</w:t>
            </w:r>
          </w:p>
        </w:tc>
        <w:tc>
          <w:tcPr>
            <w:tcW w:w="1086" w:type="pct"/>
          </w:tcPr>
          <w:p w:rsidR="001A721A" w:rsidRPr="000F3830" w:rsidRDefault="001A721A" w:rsidP="000F3830">
            <w:pPr>
              <w:pStyle w:val="a7"/>
            </w:pPr>
            <w:r w:rsidRPr="000F3830">
              <w:t>2</w:t>
            </w:r>
          </w:p>
        </w:tc>
      </w:tr>
      <w:tr w:rsidR="001A721A" w:rsidRPr="000F3830" w:rsidTr="00CD46CF">
        <w:trPr>
          <w:trHeight w:val="756"/>
        </w:trPr>
        <w:tc>
          <w:tcPr>
            <w:tcW w:w="2143" w:type="pct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rPr>
                <w:bCs/>
              </w:rPr>
              <w:t>Молекулярная</w:t>
            </w:r>
            <w:proofErr w:type="spellEnd"/>
            <w:r w:rsidRPr="000F3830">
              <w:rPr>
                <w:bCs/>
              </w:rPr>
              <w:t xml:space="preserve"> </w:t>
            </w:r>
            <w:proofErr w:type="spellStart"/>
            <w:r w:rsidRPr="000F3830">
              <w:rPr>
                <w:bCs/>
              </w:rPr>
              <w:t>физика</w:t>
            </w:r>
            <w:proofErr w:type="spellEnd"/>
          </w:p>
        </w:tc>
        <w:tc>
          <w:tcPr>
            <w:tcW w:w="626" w:type="pct"/>
          </w:tcPr>
          <w:p w:rsidR="001A721A" w:rsidRPr="000F3830" w:rsidRDefault="001A721A" w:rsidP="000F3830">
            <w:pPr>
              <w:pStyle w:val="a7"/>
            </w:pPr>
            <w:r w:rsidRPr="000F3830">
              <w:t>22</w:t>
            </w:r>
          </w:p>
        </w:tc>
        <w:tc>
          <w:tcPr>
            <w:tcW w:w="1145" w:type="pct"/>
          </w:tcPr>
          <w:p w:rsidR="001A721A" w:rsidRPr="000F3830" w:rsidRDefault="001A721A" w:rsidP="000F3830">
            <w:pPr>
              <w:pStyle w:val="a7"/>
            </w:pPr>
            <w:r w:rsidRPr="000F3830">
              <w:t>1</w:t>
            </w:r>
          </w:p>
        </w:tc>
        <w:tc>
          <w:tcPr>
            <w:tcW w:w="1086" w:type="pct"/>
          </w:tcPr>
          <w:p w:rsidR="001A721A" w:rsidRPr="000F3830" w:rsidRDefault="001A721A" w:rsidP="000F3830">
            <w:pPr>
              <w:pStyle w:val="a7"/>
            </w:pPr>
            <w:r w:rsidRPr="000F3830">
              <w:t>1</w:t>
            </w:r>
          </w:p>
        </w:tc>
      </w:tr>
      <w:tr w:rsidR="001A721A" w:rsidRPr="000F3830" w:rsidTr="00CD46CF">
        <w:tc>
          <w:tcPr>
            <w:tcW w:w="2143" w:type="pct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t>Электродинамика</w:t>
            </w:r>
            <w:proofErr w:type="spellEnd"/>
            <w:r w:rsidRPr="000F3830">
              <w:t>.</w:t>
            </w:r>
          </w:p>
        </w:tc>
        <w:tc>
          <w:tcPr>
            <w:tcW w:w="626" w:type="pct"/>
          </w:tcPr>
          <w:p w:rsidR="001A721A" w:rsidRPr="000F3830" w:rsidRDefault="001A721A" w:rsidP="000F3830">
            <w:pPr>
              <w:pStyle w:val="a7"/>
            </w:pPr>
            <w:r w:rsidRPr="000F3830">
              <w:t>17</w:t>
            </w:r>
          </w:p>
        </w:tc>
        <w:tc>
          <w:tcPr>
            <w:tcW w:w="1145" w:type="pct"/>
          </w:tcPr>
          <w:p w:rsidR="001A721A" w:rsidRPr="000F3830" w:rsidRDefault="001A721A" w:rsidP="000F3830">
            <w:pPr>
              <w:pStyle w:val="a7"/>
            </w:pPr>
            <w:r w:rsidRPr="000F3830">
              <w:t>1</w:t>
            </w:r>
          </w:p>
        </w:tc>
        <w:tc>
          <w:tcPr>
            <w:tcW w:w="1086" w:type="pct"/>
          </w:tcPr>
          <w:p w:rsidR="001A721A" w:rsidRPr="000F3830" w:rsidRDefault="001A721A" w:rsidP="000F3830">
            <w:pPr>
              <w:pStyle w:val="a7"/>
            </w:pPr>
            <w:r w:rsidRPr="000F3830">
              <w:t>1</w:t>
            </w:r>
          </w:p>
        </w:tc>
      </w:tr>
      <w:tr w:rsidR="001A721A" w:rsidRPr="000F3830" w:rsidTr="00CD46CF">
        <w:tc>
          <w:tcPr>
            <w:tcW w:w="2143" w:type="pct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t>Повторение</w:t>
            </w:r>
            <w:proofErr w:type="spellEnd"/>
            <w:r w:rsidRPr="000F3830">
              <w:t xml:space="preserve"> (</w:t>
            </w:r>
            <w:proofErr w:type="spellStart"/>
            <w:r w:rsidRPr="000F3830">
              <w:t>резервное</w:t>
            </w:r>
            <w:proofErr w:type="spellEnd"/>
            <w:r w:rsidRPr="000F3830">
              <w:t xml:space="preserve"> </w:t>
            </w:r>
            <w:proofErr w:type="spellStart"/>
            <w:r w:rsidRPr="000F3830">
              <w:t>время</w:t>
            </w:r>
            <w:proofErr w:type="spellEnd"/>
            <w:r w:rsidRPr="000F3830">
              <w:t>)</w:t>
            </w:r>
          </w:p>
        </w:tc>
        <w:tc>
          <w:tcPr>
            <w:tcW w:w="626" w:type="pct"/>
          </w:tcPr>
          <w:p w:rsidR="001A721A" w:rsidRPr="000F3830" w:rsidRDefault="001A721A" w:rsidP="000F3830">
            <w:pPr>
              <w:pStyle w:val="a7"/>
            </w:pPr>
            <w:r w:rsidRPr="000F3830">
              <w:t>2</w:t>
            </w:r>
          </w:p>
        </w:tc>
        <w:tc>
          <w:tcPr>
            <w:tcW w:w="1145" w:type="pct"/>
          </w:tcPr>
          <w:p w:rsidR="001A721A" w:rsidRPr="000F3830" w:rsidRDefault="001A721A" w:rsidP="000F3830">
            <w:pPr>
              <w:pStyle w:val="a7"/>
            </w:pPr>
            <w:r w:rsidRPr="000F3830">
              <w:t>-</w:t>
            </w:r>
          </w:p>
        </w:tc>
        <w:tc>
          <w:tcPr>
            <w:tcW w:w="1086" w:type="pct"/>
          </w:tcPr>
          <w:p w:rsidR="001A721A" w:rsidRPr="000F3830" w:rsidRDefault="001A721A" w:rsidP="000F3830">
            <w:pPr>
              <w:pStyle w:val="a7"/>
            </w:pPr>
            <w:r w:rsidRPr="000F3830">
              <w:t>-</w:t>
            </w:r>
          </w:p>
        </w:tc>
      </w:tr>
      <w:tr w:rsidR="001A721A" w:rsidRPr="000F3830" w:rsidTr="00CD46CF">
        <w:trPr>
          <w:trHeight w:val="560"/>
        </w:trPr>
        <w:tc>
          <w:tcPr>
            <w:tcW w:w="2143" w:type="pct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t>Всего</w:t>
            </w:r>
            <w:proofErr w:type="spellEnd"/>
          </w:p>
        </w:tc>
        <w:tc>
          <w:tcPr>
            <w:tcW w:w="626" w:type="pct"/>
          </w:tcPr>
          <w:p w:rsidR="001A721A" w:rsidRPr="000F3830" w:rsidRDefault="001A721A" w:rsidP="000F3830">
            <w:pPr>
              <w:pStyle w:val="a7"/>
            </w:pPr>
            <w:r w:rsidRPr="000F3830">
              <w:t>70</w:t>
            </w:r>
          </w:p>
        </w:tc>
        <w:tc>
          <w:tcPr>
            <w:tcW w:w="1145" w:type="pct"/>
          </w:tcPr>
          <w:p w:rsidR="001A721A" w:rsidRPr="000F3830" w:rsidRDefault="001A721A" w:rsidP="000F3830">
            <w:pPr>
              <w:pStyle w:val="a7"/>
            </w:pPr>
            <w:r w:rsidRPr="000F3830">
              <w:t>4</w:t>
            </w:r>
          </w:p>
        </w:tc>
        <w:tc>
          <w:tcPr>
            <w:tcW w:w="1086" w:type="pct"/>
          </w:tcPr>
          <w:p w:rsidR="001A721A" w:rsidRPr="000F3830" w:rsidRDefault="001A721A" w:rsidP="000F3830">
            <w:pPr>
              <w:pStyle w:val="a7"/>
            </w:pPr>
            <w:r w:rsidRPr="000F3830">
              <w:t>4</w:t>
            </w:r>
          </w:p>
        </w:tc>
      </w:tr>
    </w:tbl>
    <w:p w:rsidR="000F3830" w:rsidRDefault="000F3830" w:rsidP="000F3830">
      <w:pPr>
        <w:pStyle w:val="a"/>
        <w:numPr>
          <w:ilvl w:val="0"/>
          <w:numId w:val="0"/>
        </w:numPr>
        <w:spacing w:line="240" w:lineRule="auto"/>
        <w:ind w:left="284"/>
        <w:jc w:val="center"/>
        <w:rPr>
          <w:b/>
          <w:sz w:val="24"/>
          <w:szCs w:val="24"/>
        </w:rPr>
      </w:pPr>
    </w:p>
    <w:p w:rsidR="0027225A" w:rsidRDefault="0027225A" w:rsidP="000F3830">
      <w:pPr>
        <w:pStyle w:val="a"/>
        <w:numPr>
          <w:ilvl w:val="0"/>
          <w:numId w:val="0"/>
        </w:numPr>
        <w:spacing w:line="240" w:lineRule="auto"/>
        <w:ind w:left="284"/>
        <w:jc w:val="center"/>
        <w:rPr>
          <w:b/>
          <w:sz w:val="24"/>
          <w:szCs w:val="24"/>
          <w:lang w:val="en-US"/>
        </w:rPr>
      </w:pPr>
    </w:p>
    <w:p w:rsidR="0027225A" w:rsidRDefault="0027225A" w:rsidP="000F3830">
      <w:pPr>
        <w:pStyle w:val="a"/>
        <w:numPr>
          <w:ilvl w:val="0"/>
          <w:numId w:val="0"/>
        </w:numPr>
        <w:spacing w:line="240" w:lineRule="auto"/>
        <w:ind w:left="284"/>
        <w:jc w:val="center"/>
        <w:rPr>
          <w:b/>
          <w:sz w:val="24"/>
          <w:szCs w:val="24"/>
          <w:lang w:val="en-US"/>
        </w:rPr>
      </w:pPr>
    </w:p>
    <w:p w:rsidR="001A721A" w:rsidRDefault="001A721A" w:rsidP="000F3830">
      <w:pPr>
        <w:pStyle w:val="a"/>
        <w:numPr>
          <w:ilvl w:val="0"/>
          <w:numId w:val="0"/>
        </w:numPr>
        <w:spacing w:line="240" w:lineRule="auto"/>
        <w:ind w:left="284"/>
        <w:jc w:val="center"/>
        <w:rPr>
          <w:b/>
          <w:sz w:val="24"/>
          <w:szCs w:val="24"/>
        </w:rPr>
      </w:pPr>
      <w:r w:rsidRPr="000F3830">
        <w:rPr>
          <w:b/>
          <w:sz w:val="24"/>
          <w:szCs w:val="24"/>
        </w:rPr>
        <w:t>Учебно-тематическое планирование 11 класс</w:t>
      </w:r>
    </w:p>
    <w:p w:rsidR="000F3830" w:rsidRPr="000F3830" w:rsidRDefault="000F3830" w:rsidP="000F3830">
      <w:pPr>
        <w:rPr>
          <w:lang w:eastAsia="ru-RU"/>
        </w:rPr>
      </w:pPr>
    </w:p>
    <w:tbl>
      <w:tblPr>
        <w:tblW w:w="103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200"/>
        <w:gridCol w:w="2040"/>
        <w:gridCol w:w="4260"/>
      </w:tblGrid>
      <w:tr w:rsidR="001A721A" w:rsidRPr="000F3830" w:rsidTr="00CD46CF">
        <w:tc>
          <w:tcPr>
            <w:tcW w:w="2880" w:type="dxa"/>
          </w:tcPr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lastRenderedPageBreak/>
              <w:t>Тема</w:t>
            </w:r>
            <w:proofErr w:type="spellEnd"/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Кол-во</w:t>
            </w:r>
            <w:proofErr w:type="spellEnd"/>
          </w:p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часов</w:t>
            </w:r>
            <w:proofErr w:type="spellEnd"/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Кол-во</w:t>
            </w:r>
            <w:proofErr w:type="spellEnd"/>
          </w:p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лабораторных</w:t>
            </w:r>
            <w:proofErr w:type="spellEnd"/>
          </w:p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работ</w:t>
            </w:r>
            <w:proofErr w:type="spellEnd"/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Кол-во</w:t>
            </w:r>
            <w:proofErr w:type="spellEnd"/>
          </w:p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контрольных</w:t>
            </w:r>
            <w:proofErr w:type="spellEnd"/>
          </w:p>
          <w:p w:rsidR="001A721A" w:rsidRPr="000F3830" w:rsidRDefault="001A721A" w:rsidP="000F3830">
            <w:pPr>
              <w:pStyle w:val="a7"/>
              <w:jc w:val="center"/>
              <w:rPr>
                <w:b/>
              </w:rPr>
            </w:pPr>
            <w:proofErr w:type="spellStart"/>
            <w:r w:rsidRPr="000F3830">
              <w:rPr>
                <w:b/>
              </w:rPr>
              <w:t>работ</w:t>
            </w:r>
            <w:proofErr w:type="spellEnd"/>
          </w:p>
        </w:tc>
      </w:tr>
      <w:tr w:rsidR="001A721A" w:rsidRPr="000F3830" w:rsidTr="00CD46CF">
        <w:trPr>
          <w:trHeight w:val="647"/>
        </w:trPr>
        <w:tc>
          <w:tcPr>
            <w:tcW w:w="2880" w:type="dxa"/>
          </w:tcPr>
          <w:p w:rsidR="001A721A" w:rsidRPr="000F3830" w:rsidRDefault="001A721A" w:rsidP="000F3830">
            <w:pPr>
              <w:pStyle w:val="a7"/>
              <w:rPr>
                <w:rFonts w:eastAsia="Batang"/>
              </w:rPr>
            </w:pPr>
            <w:proofErr w:type="spellStart"/>
            <w:r w:rsidRPr="000F3830">
              <w:t>Электродинамика</w:t>
            </w:r>
            <w:proofErr w:type="spellEnd"/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11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2</w:t>
            </w:r>
          </w:p>
        </w:tc>
      </w:tr>
      <w:tr w:rsidR="001A721A" w:rsidRPr="000F3830" w:rsidTr="00CD46CF">
        <w:tc>
          <w:tcPr>
            <w:tcW w:w="2880" w:type="dxa"/>
          </w:tcPr>
          <w:p w:rsidR="001A721A" w:rsidRPr="000F3830" w:rsidRDefault="001A721A" w:rsidP="000F3830">
            <w:pPr>
              <w:pStyle w:val="a7"/>
              <w:rPr>
                <w:rFonts w:eastAsia="Batang"/>
              </w:rPr>
            </w:pPr>
            <w:proofErr w:type="spellStart"/>
            <w:r w:rsidRPr="000F3830">
              <w:rPr>
                <w:bCs/>
              </w:rPr>
              <w:t>Колебания</w:t>
            </w:r>
            <w:proofErr w:type="spellEnd"/>
            <w:r w:rsidRPr="000F3830">
              <w:rPr>
                <w:bCs/>
              </w:rPr>
              <w:t xml:space="preserve"> и </w:t>
            </w:r>
            <w:proofErr w:type="spellStart"/>
            <w:r w:rsidRPr="000F3830">
              <w:rPr>
                <w:bCs/>
              </w:rPr>
              <w:t>волны</w:t>
            </w:r>
            <w:proofErr w:type="spellEnd"/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9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</w:tr>
      <w:tr w:rsidR="001A721A" w:rsidRPr="000F3830" w:rsidTr="00CD46CF">
        <w:trPr>
          <w:trHeight w:val="756"/>
        </w:trPr>
        <w:tc>
          <w:tcPr>
            <w:tcW w:w="2880" w:type="dxa"/>
          </w:tcPr>
          <w:p w:rsidR="001A721A" w:rsidRPr="000F3830" w:rsidRDefault="001A721A" w:rsidP="000F3830">
            <w:pPr>
              <w:pStyle w:val="a7"/>
              <w:rPr>
                <w:rFonts w:eastAsia="Batang"/>
              </w:rPr>
            </w:pPr>
            <w:r w:rsidRPr="000F3830">
              <w:rPr>
                <w:lang w:val="ru-RU"/>
              </w:rPr>
              <w:t xml:space="preserve">Оптика. Световые волны. Излучение и спектры. </w:t>
            </w:r>
            <w:r w:rsidRPr="000F3830">
              <w:t>СТО</w:t>
            </w:r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14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2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</w:t>
            </w:r>
          </w:p>
        </w:tc>
      </w:tr>
      <w:tr w:rsidR="001A721A" w:rsidRPr="000F3830" w:rsidTr="00CD46CF">
        <w:tc>
          <w:tcPr>
            <w:tcW w:w="2880" w:type="dxa"/>
          </w:tcPr>
          <w:p w:rsidR="001A721A" w:rsidRPr="000F3830" w:rsidRDefault="001A721A" w:rsidP="000F3830">
            <w:pPr>
              <w:pStyle w:val="a7"/>
              <w:rPr>
                <w:rFonts w:eastAsia="Batang"/>
              </w:rPr>
            </w:pPr>
            <w:proofErr w:type="spellStart"/>
            <w:r w:rsidRPr="000F3830">
              <w:t>Квантовая</w:t>
            </w:r>
            <w:proofErr w:type="spellEnd"/>
            <w:r w:rsidRPr="000F3830">
              <w:t xml:space="preserve"> </w:t>
            </w:r>
            <w:proofErr w:type="spellStart"/>
            <w:r w:rsidRPr="000F3830">
              <w:t>физика</w:t>
            </w:r>
            <w:proofErr w:type="spellEnd"/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17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1</w:t>
            </w:r>
          </w:p>
        </w:tc>
      </w:tr>
      <w:tr w:rsidR="001A721A" w:rsidRPr="000F3830" w:rsidTr="00CD46CF">
        <w:tc>
          <w:tcPr>
            <w:tcW w:w="2880" w:type="dxa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t>Элементы</w:t>
            </w:r>
            <w:proofErr w:type="spellEnd"/>
            <w:r w:rsidRPr="000F3830">
              <w:t xml:space="preserve"> </w:t>
            </w:r>
            <w:proofErr w:type="spellStart"/>
            <w:r w:rsidRPr="000F3830">
              <w:t>астрофизики</w:t>
            </w:r>
            <w:proofErr w:type="spellEnd"/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8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</w:tr>
      <w:tr w:rsidR="001A721A" w:rsidRPr="000F3830" w:rsidTr="00CD46CF">
        <w:tc>
          <w:tcPr>
            <w:tcW w:w="2880" w:type="dxa"/>
          </w:tcPr>
          <w:p w:rsidR="001A721A" w:rsidRPr="000F3830" w:rsidRDefault="001A721A" w:rsidP="000F3830">
            <w:pPr>
              <w:pStyle w:val="a7"/>
            </w:pPr>
            <w:proofErr w:type="spellStart"/>
            <w:r w:rsidRPr="000F3830">
              <w:t>Повторение</w:t>
            </w:r>
            <w:proofErr w:type="spellEnd"/>
            <w:r w:rsidRPr="000F3830">
              <w:t xml:space="preserve"> </w:t>
            </w:r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8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</w:tr>
      <w:tr w:rsidR="001A721A" w:rsidRPr="000F3830" w:rsidTr="00CD46CF">
        <w:tc>
          <w:tcPr>
            <w:tcW w:w="2880" w:type="dxa"/>
          </w:tcPr>
          <w:p w:rsidR="001A721A" w:rsidRPr="000F3830" w:rsidRDefault="001A721A" w:rsidP="000F3830">
            <w:pPr>
              <w:pStyle w:val="a7"/>
              <w:rPr>
                <w:rFonts w:eastAsia="Batang"/>
              </w:rPr>
            </w:pPr>
            <w:r w:rsidRPr="000F3830">
              <w:rPr>
                <w:rFonts w:eastAsia="Batang"/>
              </w:rPr>
              <w:t xml:space="preserve"> (</w:t>
            </w:r>
            <w:proofErr w:type="spellStart"/>
            <w:r w:rsidRPr="000F3830">
              <w:rPr>
                <w:rFonts w:eastAsia="Batang"/>
              </w:rPr>
              <w:t>резервное</w:t>
            </w:r>
            <w:proofErr w:type="spellEnd"/>
            <w:r w:rsidRPr="000F3830">
              <w:rPr>
                <w:rFonts w:eastAsia="Batang"/>
              </w:rPr>
              <w:t xml:space="preserve"> </w:t>
            </w:r>
            <w:proofErr w:type="spellStart"/>
            <w:r w:rsidRPr="000F3830">
              <w:rPr>
                <w:rFonts w:eastAsia="Batang"/>
              </w:rPr>
              <w:t>время</w:t>
            </w:r>
            <w:proofErr w:type="spellEnd"/>
            <w:r w:rsidRPr="000F3830">
              <w:rPr>
                <w:rFonts w:eastAsia="Batang"/>
              </w:rPr>
              <w:t>)</w:t>
            </w:r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2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-</w:t>
            </w:r>
          </w:p>
        </w:tc>
      </w:tr>
      <w:tr w:rsidR="001A721A" w:rsidRPr="000F3830" w:rsidTr="00CD46CF">
        <w:trPr>
          <w:trHeight w:val="560"/>
        </w:trPr>
        <w:tc>
          <w:tcPr>
            <w:tcW w:w="2880" w:type="dxa"/>
          </w:tcPr>
          <w:p w:rsidR="001A721A" w:rsidRPr="000F3830" w:rsidRDefault="001A721A" w:rsidP="000F3830">
            <w:pPr>
              <w:pStyle w:val="a7"/>
              <w:rPr>
                <w:rFonts w:eastAsia="Batang"/>
              </w:rPr>
            </w:pPr>
            <w:proofErr w:type="spellStart"/>
            <w:r w:rsidRPr="000F3830">
              <w:rPr>
                <w:rFonts w:eastAsia="Batang"/>
              </w:rPr>
              <w:t>Всего</w:t>
            </w:r>
            <w:proofErr w:type="spellEnd"/>
          </w:p>
        </w:tc>
        <w:tc>
          <w:tcPr>
            <w:tcW w:w="120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68</w:t>
            </w:r>
          </w:p>
        </w:tc>
        <w:tc>
          <w:tcPr>
            <w:tcW w:w="204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4</w:t>
            </w:r>
          </w:p>
        </w:tc>
        <w:tc>
          <w:tcPr>
            <w:tcW w:w="4260" w:type="dxa"/>
          </w:tcPr>
          <w:p w:rsidR="001A721A" w:rsidRPr="000F3830" w:rsidRDefault="001A721A" w:rsidP="000F3830">
            <w:pPr>
              <w:pStyle w:val="a7"/>
              <w:jc w:val="center"/>
              <w:rPr>
                <w:rFonts w:eastAsia="Batang"/>
              </w:rPr>
            </w:pPr>
            <w:r w:rsidRPr="000F3830">
              <w:rPr>
                <w:rFonts w:eastAsia="Batang"/>
              </w:rPr>
              <w:t>4</w:t>
            </w:r>
          </w:p>
        </w:tc>
      </w:tr>
    </w:tbl>
    <w:p w:rsidR="0027225A" w:rsidRDefault="0027225A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0F3830" w:rsidRP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 10 класс</w:t>
      </w:r>
    </w:p>
    <w:tbl>
      <w:tblPr>
        <w:tblStyle w:val="a8"/>
        <w:tblW w:w="10419" w:type="dxa"/>
        <w:tblLayout w:type="fixed"/>
        <w:tblLook w:val="01E0" w:firstRow="1" w:lastRow="1" w:firstColumn="1" w:lastColumn="1" w:noHBand="0" w:noVBand="0"/>
      </w:tblPr>
      <w:tblGrid>
        <w:gridCol w:w="593"/>
        <w:gridCol w:w="6592"/>
        <w:gridCol w:w="993"/>
        <w:gridCol w:w="1505"/>
        <w:gridCol w:w="736"/>
      </w:tblGrid>
      <w:tr w:rsidR="000F3830" w:rsidRPr="000F3830" w:rsidTr="00CD46CF">
        <w:trPr>
          <w:trHeight w:val="630"/>
        </w:trPr>
        <w:tc>
          <w:tcPr>
            <w:tcW w:w="593" w:type="dxa"/>
            <w:vMerge w:val="restart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92" w:type="dxa"/>
            <w:vMerge w:val="restart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993" w:type="dxa"/>
            <w:vMerge w:val="restart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241" w:type="dxa"/>
            <w:gridSpan w:val="2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F3830" w:rsidRPr="000F3830" w:rsidTr="00CD46CF">
        <w:trPr>
          <w:trHeight w:val="362"/>
        </w:trPr>
        <w:tc>
          <w:tcPr>
            <w:tcW w:w="593" w:type="dxa"/>
            <w:vMerge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92" w:type="dxa"/>
            <w:vMerge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extDirection w:val="tbRl"/>
          </w:tcPr>
          <w:p w:rsidR="000F3830" w:rsidRPr="000F3830" w:rsidRDefault="000F3830" w:rsidP="000F3830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0F3830" w:rsidRPr="000F3830" w:rsidTr="00CD46CF">
        <w:trPr>
          <w:trHeight w:val="362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92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Механика 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201"/>
        </w:trPr>
        <w:tc>
          <w:tcPr>
            <w:tcW w:w="593" w:type="dxa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2" w:type="dxa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Физика и методы познания мира Современная физическая картина Мира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tcBorders>
              <w:lef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2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Система отсчета. Траектория, путь, перемещение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tcBorders>
              <w:lef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3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движения тел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56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Прямолинейное равномерное движение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Прямолинейное равноускоренное движение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Измерение ускорения свободного падения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Криволинейное движение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Первый закон Ньютона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04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Взаимодействие тел. Сила упругости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Второй закон Ньютона Третий закон Ньютона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Три закона Ньютона. Обобщающий урок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всемирного тяготения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Развитие представлений о тяготении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Сила тяжести. Движение под действием силы тяжести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Все тела. Невесомость.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Движение планет и искусственных спутников Земли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Силы трения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Движение тел по наклонной плоскости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Движение тел по окружности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Исследование движения тела под действием постоянной силы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движения тела под действием 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т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0F38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упр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по окружности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96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Импульс. Закон сохранения импульса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Реактивное движение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Механическая работа и мощность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сохранения энергии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85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Равновесие тел при отсутствии вращения Устойчивость равновесия тел.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Равновесие тел с закрепленной осью вращения.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Молекулярная физика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pStyle w:val="a9"/>
              <w:tabs>
                <w:tab w:val="left" w:pos="708"/>
              </w:tabs>
              <w:ind w:left="-108" w:right="-108"/>
              <w:jc w:val="both"/>
            </w:pPr>
            <w:r w:rsidRPr="000F3830">
              <w:t>Основные положения МКТ. Экспериментальное доказательство основных положений МКТ.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Масса молекул.  Количество вещества.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</w:t>
            </w:r>
            <w:r w:rsidR="00D301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величин, </w:t>
            </w:r>
            <w:r w:rsidRPr="000F383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характеризующих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молекулы.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pStyle w:val="a9"/>
              <w:tabs>
                <w:tab w:val="left" w:pos="708"/>
              </w:tabs>
              <w:ind w:left="-108" w:right="-108"/>
              <w:jc w:val="both"/>
            </w:pPr>
            <w:r w:rsidRPr="000F3830">
              <w:t>Строение твердых, жидких и газообразных тел.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Идеальный газ в МКТ. Основное уравнение МКТ.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Температура. Тепловое равновесие.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pStyle w:val="a9"/>
              <w:tabs>
                <w:tab w:val="left" w:pos="708"/>
              </w:tabs>
              <w:ind w:right="-108"/>
              <w:jc w:val="both"/>
            </w:pPr>
            <w:r w:rsidRPr="000F3830">
              <w:t xml:space="preserve">Температура – мера средней кинетической энергии движения молекул. Измерение скоростей молекул газа 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состояния идеального газа. 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Изопроцессы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 №3. «Опытная проверка закона Гей-Люссака».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Насыщенный пар. Кипение. Испарение жидкостей.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Влажность воздуха и ее измерение.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Кристаллические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и аморфные тела.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 « влажность воздуха»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Внутренняя 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энергия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в термодинам</w:t>
            </w:r>
            <w:r w:rsidRPr="000F383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ике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30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Количество теплоты. Удельная теплоемкость.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75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Первый закон термодинам</w:t>
            </w:r>
            <w:r w:rsidRPr="000F383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ики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 Решение задач.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70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Необратимость процессов в природе. Решение задач.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Принцип действия и КПД тепловых двигателей.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«Молекулярная физика. </w:t>
            </w:r>
            <w:r w:rsidRPr="000F383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Термодинамика</w:t>
            </w: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left="-106" w:right="-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Урок решения задач по молекулярной физике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3.  «Молекулярная физика. Основы термодинамики».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Электродинамика.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left="-107" w:righ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атома. Электрон. Электрический заряд и элементарные частицы.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сохранения электрического заряда. Закон Кулона.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 на закон Кулона.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Электрическое поле. Напряженность электрического поля. Принцип суперпозиции полей. Решение задач.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Силовые линии электрического поля. Решение задач.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pStyle w:val="a9"/>
              <w:jc w:val="both"/>
            </w:pPr>
            <w:r w:rsidRPr="000F3830">
              <w:t>Потенциал электростатического поля. Разность потенциалов.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pStyle w:val="a9"/>
              <w:jc w:val="both"/>
            </w:pPr>
            <w:r w:rsidRPr="000F3830">
              <w:t>Конденсаторы. Назначение, устройство и виды.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Электрический 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ток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акон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Ома для участка цепи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Работа и мощность постоянного тока.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Электродвижущая 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сила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акон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Ома для полной цепи.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left="-108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№4. «Измерение ЭДС и внутреннего сопротивления источника тока».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 (законы постоянного тока).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№4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Электрический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так в различных средах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электролиза.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ind w:left="-107" w:right="-1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Повторение основных законов.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593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69-</w:t>
            </w: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70</w:t>
            </w:r>
          </w:p>
        </w:tc>
        <w:tc>
          <w:tcPr>
            <w:tcW w:w="6592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Резерв</w:t>
            </w:r>
          </w:p>
        </w:tc>
        <w:tc>
          <w:tcPr>
            <w:tcW w:w="993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05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6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3830" w:rsidRP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3830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 11 класс</w:t>
      </w:r>
    </w:p>
    <w:tbl>
      <w:tblPr>
        <w:tblStyle w:val="a8"/>
        <w:tblW w:w="0" w:type="auto"/>
        <w:tblLayout w:type="fixed"/>
        <w:tblLook w:val="01E0" w:firstRow="1" w:lastRow="1" w:firstColumn="1" w:lastColumn="1" w:noHBand="0" w:noVBand="0"/>
      </w:tblPr>
      <w:tblGrid>
        <w:gridCol w:w="614"/>
        <w:gridCol w:w="7149"/>
        <w:gridCol w:w="1050"/>
        <w:gridCol w:w="828"/>
        <w:gridCol w:w="779"/>
      </w:tblGrid>
      <w:tr w:rsidR="000F3830" w:rsidRPr="000F3830" w:rsidTr="00CD46CF">
        <w:trPr>
          <w:trHeight w:val="578"/>
        </w:trPr>
        <w:tc>
          <w:tcPr>
            <w:tcW w:w="614" w:type="dxa"/>
            <w:vMerge w:val="restart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49" w:type="dxa"/>
            <w:vMerge w:val="restart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050" w:type="dxa"/>
            <w:vMerge w:val="restart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607" w:type="dxa"/>
            <w:gridSpan w:val="2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361"/>
        </w:trPr>
        <w:tc>
          <w:tcPr>
            <w:tcW w:w="614" w:type="dxa"/>
            <w:vMerge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9" w:type="dxa"/>
            <w:vMerge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extDirection w:val="tbRl"/>
          </w:tcPr>
          <w:p w:rsidR="000F3830" w:rsidRPr="000F3830" w:rsidRDefault="000F3830" w:rsidP="000F3830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F3830" w:rsidRPr="000F3830" w:rsidTr="00CD46CF">
        <w:trPr>
          <w:trHeight w:val="295"/>
        </w:trPr>
        <w:tc>
          <w:tcPr>
            <w:tcW w:w="614" w:type="dxa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49" w:type="dxa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Электродинамика Магнетизм</w:t>
            </w:r>
          </w:p>
        </w:tc>
        <w:tc>
          <w:tcPr>
            <w:tcW w:w="1050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9" w:type="dxa"/>
            <w:tcBorders>
              <w:lef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  <w:tcBorders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9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токов. Магнитное поле. Вводный инструктаж по ТБ. </w:t>
            </w:r>
          </w:p>
        </w:tc>
        <w:tc>
          <w:tcPr>
            <w:tcW w:w="1050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left w:val="single" w:sz="4" w:space="0" w:color="auto"/>
              <w:righ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left w:val="single" w:sz="4" w:space="0" w:color="auto"/>
            </w:tcBorders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9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Вектор магнитной  индукции. Линии магнитной индукции. Модуль вектора магнитной индукции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91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Сила Ампера.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Действие магнитного поля на движущийся заряд. Сила Лоренца.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Магнитные свойства вещества. Решение задач. Вводная контрольная работа №1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Явление электромагнитной индукции. Магнитный поток. Направление индукционного тока.  Правило Ленца.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электромагнитной индукции. Вихревое электрическое поле. ЭДС индукции  в движущихся проводниках.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Лабораторная работа №1  « Изучение явления электромагнитной  индукции».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Самоиндукция. Индуктивность.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Энергия магнитного поля.  Электромагнитное поле.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 «Магнитное поле. Электромагнитная индукция»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49" w:type="dxa"/>
          </w:tcPr>
          <w:p w:rsidR="000F3830" w:rsidRPr="000F3830" w:rsidRDefault="000F3830" w:rsidP="000F3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Колебания и волны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Механические колебания и волны.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Свободные и вынужденные электромагнитные  колебания. Колебательный контур. Условия возникновения свободных колебаний. Математический маятник. Динамика колебательного движения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Гармонические колебания. Фаза колебаний. Аналогия между механическими и  электромагнитными колебаниями. Формула Томсона. Превращение энергии при гармонических колебаниях.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Переменный электрический ток. Резонанс. Воздействие резонанса и борьба с ним. Колебательный контур.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Генерирование электрической энергии.  Трансформаторы.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Производство, передача и использование  электрической энергии.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Электромагнитная волна. Свойства  электромагнитных волн.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Изобретение радио </w:t>
            </w: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А.С.Поповым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. Принципы радиосвязи. Распространение радиоволн. Радиолокация.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371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Зачет №1 по теме « Электромагнитные колебания и  волны. Трансформатор».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23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Оптика. Световые волны. Излучение и спектры. СТО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Развитие взглядов на природу света. Закон отражения света Плоское зеркало.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 преломления света. Полное отражение. Принцип Гюйгенса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Лабораторная работа №2 «Измерение показателя преломления стекла». Инструктаж по ТБ.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85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Линзы. Построение изображения в линзе. Формула тонкой линзы. Увеличение линзы.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Дисперсия света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Интерференция  механических  и световых волн.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Дифракция механических  и световых волн. Дифракционная решетка.  Лабораторная работа №3 «Измерение длины световой волны». Инструктаж по ТБ.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Поперечность</w:t>
            </w:r>
            <w:proofErr w:type="spell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световых волн и электромагнитная теория света. Поляризация света.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Виды излучений. Источники света. Спектральный анализ.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Инфракрасное и ультрафиолетовое излучения. Рентгеновские лучи. Шкала электромагнитных волн.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 «Световые волны. Излучение и спектры».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электродинамики и принцип относительности. Постулаты Эйнштейна.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73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Основные следствия из постулатов теории относительности.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Элементы релятивистской динамики.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9" w:type="dxa"/>
          </w:tcPr>
          <w:p w:rsidR="000F3830" w:rsidRPr="000F3830" w:rsidRDefault="000F3830" w:rsidP="000F3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Квантовая физика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Гипотеза Планка.  Фотоэффект. Теория фотоэффекта.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Решение задач на применение уравнения Эйнштейна для фотоэффекта.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Фотоны. Гипотеза де Бройля. Давление света. Химическое действие света.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атома. Опыты Резерфорда.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Квантовые постулаты Бора. Излучение и поглощение света атомами.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Лазеры.  Лабораторная работа №4 «Наблюдение линейчатого и сплошного спектров испускания». Инструктаж по ТБ.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Методы наблюдения и регистрации элементарных частиц. Треки частиц.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Радиоактивность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 α,β,γ  - </w:t>
            </w:r>
            <w:proofErr w:type="gramStart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злучения.  Закон радиоактивного распада. Период полураспада. Радиоактивные превращения. Изотопы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атомного ядра. Ядерные силы. Открытие нейтрона.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Энергия связи атомных ядер. Ядерные реакции.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30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Деление ядра урана. Цепные ядерные реакции. Ядерный реактор.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275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ядерной энергии.  Биологическое действие радиоактивных излучений.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70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 «Физика атомного ядра».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Три этапа в развитии физики элементарных частиц. Открытие позитрона. Античастицы.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Методы наблюдения и регистрации элементарных частиц. Треки частиц.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9" w:type="dxa"/>
          </w:tcPr>
          <w:p w:rsidR="000F3830" w:rsidRPr="000F3830" w:rsidRDefault="000F3830" w:rsidP="000F3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астрофизики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Видимые движения небесных тел.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движения планет.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Система Земля - Луна. Физическая природа планет и малых тел Солнечной системы.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Солнце.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Солнечная система. Звезды и источники энергии. Современные представления о происхождении и эволюции солнца и звезд.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звезд.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Солнца и звезд главной последовательности. Эволюция звезд.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Млечный путь - наша Галактика. Галактики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Пространственные масштабы наблюдаемой Вселенной. Применимость законов 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физики для объяснения природы космических объектов.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Строение и эволюция Вселенной.</w:t>
            </w:r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Наблюдение и описание движения небесных тел. Проведение исследований процессов излучения и поглощения света, явления фотоэффекта и устройств</w:t>
            </w:r>
            <w:proofErr w:type="gramStart"/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0F38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работающих на его основе радиоактивного распада. Работа лазера. Дозиметр.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Значение физики для объяснения мира и развития производительных сил общества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Единая физическая картина мира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49" w:type="dxa"/>
          </w:tcPr>
          <w:p w:rsidR="000F3830" w:rsidRPr="000F3830" w:rsidRDefault="000F3830" w:rsidP="000F383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383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Повторение. Кинематика материальной точки.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Динамика материальной точки.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сохранения. Динамика периодического движения. Релятивистская механика.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МКТ. Термодинамика.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Газовые законы.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Электростатика.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Законы постоянного тока.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Электромагнитные явления.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830" w:rsidRPr="000F3830" w:rsidTr="00CD46CF">
        <w:trPr>
          <w:trHeight w:val="147"/>
        </w:trPr>
        <w:tc>
          <w:tcPr>
            <w:tcW w:w="614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7149" w:type="dxa"/>
          </w:tcPr>
          <w:p w:rsidR="000F3830" w:rsidRPr="000F3830" w:rsidRDefault="000F3830" w:rsidP="000F3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1050" w:type="dxa"/>
          </w:tcPr>
          <w:p w:rsidR="000F3830" w:rsidRPr="000F3830" w:rsidRDefault="000F3830" w:rsidP="000F383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8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8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0F3830" w:rsidRPr="000F3830" w:rsidRDefault="000F3830" w:rsidP="000F383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830" w:rsidRP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F3830" w:rsidRPr="000F3830" w:rsidRDefault="000F3830" w:rsidP="000F383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721A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Default="000F3830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F3830" w:rsidRPr="000F3830" w:rsidRDefault="000F3830" w:rsidP="000F3830">
      <w:pPr>
        <w:pStyle w:val="a7"/>
        <w:jc w:val="right"/>
        <w:rPr>
          <w:b/>
          <w:lang w:val="ru-RU"/>
        </w:rPr>
      </w:pPr>
      <w:r w:rsidRPr="000F3830">
        <w:rPr>
          <w:b/>
          <w:lang w:val="ru-RU"/>
        </w:rPr>
        <w:t>Приложение 2</w:t>
      </w:r>
    </w:p>
    <w:p w:rsidR="000F3830" w:rsidRPr="000F3830" w:rsidRDefault="000F3830" w:rsidP="000F3830">
      <w:pPr>
        <w:pStyle w:val="a7"/>
        <w:jc w:val="center"/>
        <w:rPr>
          <w:b/>
          <w:lang w:val="ru-RU"/>
        </w:rPr>
      </w:pPr>
      <w:r w:rsidRPr="000F3830">
        <w:rPr>
          <w:b/>
          <w:lang w:val="ru-RU"/>
        </w:rPr>
        <w:t>Нормы оценки знаний</w:t>
      </w:r>
    </w:p>
    <w:p w:rsidR="000F3830" w:rsidRPr="000F3830" w:rsidRDefault="000F3830" w:rsidP="000F3830">
      <w:pPr>
        <w:pStyle w:val="a7"/>
        <w:rPr>
          <w:b/>
          <w:lang w:val="ru-RU"/>
        </w:rPr>
      </w:pP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b/>
          <w:lang w:val="ru-RU"/>
        </w:rPr>
        <w:t xml:space="preserve">     Оценка «5»</w:t>
      </w:r>
      <w:r w:rsidRPr="000F3830">
        <w:rPr>
          <w:lang w:val="ru-RU"/>
        </w:rPr>
        <w:t xml:space="preserve">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>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 xml:space="preserve"> </w:t>
      </w:r>
      <w:proofErr w:type="gramStart"/>
      <w:r w:rsidRPr="000F3830">
        <w:rPr>
          <w:b/>
          <w:lang w:val="ru-RU"/>
        </w:rPr>
        <w:t>Оценка «4»</w:t>
      </w:r>
      <w:r w:rsidRPr="000F3830">
        <w:rPr>
          <w:lang w:val="ru-RU"/>
        </w:rPr>
        <w:t xml:space="preserve">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</w:t>
      </w:r>
      <w:r w:rsidRPr="00806C0F">
        <w:t>e</w:t>
      </w:r>
      <w:r w:rsidRPr="000F3830">
        <w:rPr>
          <w:lang w:val="ru-RU"/>
        </w:rPr>
        <w:t xml:space="preserve">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  <w:proofErr w:type="gramEnd"/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 </w:t>
      </w:r>
      <w:proofErr w:type="gramStart"/>
      <w:r w:rsidRPr="000F3830">
        <w:rPr>
          <w:b/>
          <w:lang w:val="ru-RU"/>
        </w:rPr>
        <w:t>Оценка «3»</w:t>
      </w:r>
      <w:r w:rsidRPr="000F3830">
        <w:rPr>
          <w:lang w:val="ru-RU"/>
        </w:rPr>
        <w:t xml:space="preserve">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</w:t>
      </w:r>
      <w:proofErr w:type="gramEnd"/>
      <w:r w:rsidRPr="000F3830">
        <w:rPr>
          <w:lang w:val="ru-RU"/>
        </w:rPr>
        <w:t xml:space="preserve">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  </w:t>
      </w:r>
      <w:r w:rsidRPr="000F3830">
        <w:rPr>
          <w:b/>
          <w:lang w:val="ru-RU"/>
        </w:rPr>
        <w:t>Оценка «2»</w:t>
      </w:r>
      <w:r w:rsidRPr="000F3830">
        <w:rPr>
          <w:lang w:val="ru-RU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0F3830" w:rsidRPr="000F3830" w:rsidRDefault="000F3830" w:rsidP="000F3830">
      <w:pPr>
        <w:pStyle w:val="a7"/>
        <w:jc w:val="center"/>
        <w:rPr>
          <w:b/>
          <w:lang w:val="ru-RU"/>
        </w:rPr>
      </w:pPr>
      <w:r w:rsidRPr="000F3830">
        <w:rPr>
          <w:b/>
          <w:lang w:val="ru-RU"/>
        </w:rPr>
        <w:t>Оценка контрольных работ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b/>
          <w:lang w:val="ru-RU"/>
        </w:rPr>
        <w:t xml:space="preserve">   Оценка «5» </w:t>
      </w:r>
      <w:r w:rsidRPr="000F3830">
        <w:rPr>
          <w:lang w:val="ru-RU"/>
        </w:rPr>
        <w:t>ставится за работу,</w:t>
      </w:r>
      <w:r w:rsidRPr="00806C0F">
        <w:t> </w:t>
      </w:r>
      <w:r w:rsidRPr="000F3830">
        <w:rPr>
          <w:lang w:val="ru-RU"/>
        </w:rPr>
        <w:t xml:space="preserve"> выполненную</w:t>
      </w:r>
      <w:r w:rsidRPr="00806C0F">
        <w:t> </w:t>
      </w:r>
      <w:r w:rsidRPr="000F3830">
        <w:rPr>
          <w:lang w:val="ru-RU"/>
        </w:rPr>
        <w:t xml:space="preserve"> полностью без ошибок</w:t>
      </w:r>
      <w:r w:rsidRPr="00806C0F">
        <w:t> </w:t>
      </w:r>
      <w:r w:rsidRPr="000F3830">
        <w:rPr>
          <w:lang w:val="ru-RU"/>
        </w:rPr>
        <w:t xml:space="preserve"> и недочётов.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 «4»</w:t>
      </w:r>
      <w:r w:rsidRPr="000F3830">
        <w:rPr>
          <w:lang w:val="ru-RU"/>
        </w:rPr>
        <w:t xml:space="preserve"> ставится за </w:t>
      </w:r>
      <w:proofErr w:type="gramStart"/>
      <w:r w:rsidRPr="000F3830">
        <w:rPr>
          <w:lang w:val="ru-RU"/>
        </w:rPr>
        <w:t>работу</w:t>
      </w:r>
      <w:proofErr w:type="gramEnd"/>
      <w:r w:rsidRPr="000F3830">
        <w:rPr>
          <w:lang w:val="ru-RU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 «3»</w:t>
      </w:r>
      <w:r w:rsidRPr="000F3830">
        <w:rPr>
          <w:lang w:val="ru-RU"/>
        </w:rPr>
        <w:t xml:space="preserve"> ставится, если ученик правильно выполнил не менее 2/3 всей работы или допустил не более одной грубой ошибки и</w:t>
      </w:r>
      <w:r w:rsidR="0027225A" w:rsidRPr="00F05D99">
        <w:rPr>
          <w:lang w:val="ru-RU"/>
        </w:rPr>
        <w:t xml:space="preserve"> </w:t>
      </w:r>
      <w:r w:rsidRPr="000F3830">
        <w:rPr>
          <w:lang w:val="ru-RU"/>
        </w:rPr>
        <w:t>двух недочётов, не более  одной грубой ошибки и одной негрубой ошибки, не более трех негрубых ошибок,</w:t>
      </w:r>
      <w:r w:rsidRPr="00806C0F">
        <w:t> </w:t>
      </w:r>
      <w:r w:rsidRPr="000F3830">
        <w:rPr>
          <w:lang w:val="ru-RU"/>
        </w:rPr>
        <w:t xml:space="preserve"> одной</w:t>
      </w:r>
      <w:r w:rsidRPr="00806C0F">
        <w:t> </w:t>
      </w:r>
      <w:r w:rsidRPr="000F3830">
        <w:rPr>
          <w:lang w:val="ru-RU"/>
        </w:rPr>
        <w:t xml:space="preserve"> негрубой</w:t>
      </w:r>
      <w:r w:rsidRPr="00806C0F">
        <w:t> </w:t>
      </w:r>
      <w:r w:rsidRPr="000F3830">
        <w:rPr>
          <w:lang w:val="ru-RU"/>
        </w:rPr>
        <w:t xml:space="preserve"> ошибки</w:t>
      </w:r>
      <w:r w:rsidRPr="00806C0F">
        <w:t>  </w:t>
      </w:r>
      <w:r w:rsidRPr="000F3830">
        <w:rPr>
          <w:lang w:val="ru-RU"/>
        </w:rPr>
        <w:t xml:space="preserve"> и  трех   недочётов,</w:t>
      </w:r>
      <w:r w:rsidRPr="00806C0F">
        <w:t> </w:t>
      </w:r>
      <w:r w:rsidRPr="000F3830">
        <w:rPr>
          <w:lang w:val="ru-RU"/>
        </w:rPr>
        <w:t xml:space="preserve"> при</w:t>
      </w:r>
      <w:r w:rsidRPr="00806C0F">
        <w:t>  </w:t>
      </w:r>
      <w:r w:rsidRPr="000F3830">
        <w:rPr>
          <w:lang w:val="ru-RU"/>
        </w:rPr>
        <w:t xml:space="preserve"> наличии 4</w:t>
      </w:r>
      <w:r w:rsidRPr="00806C0F">
        <w:t>  </w:t>
      </w:r>
      <w:r w:rsidRPr="000F3830">
        <w:rPr>
          <w:lang w:val="ru-RU"/>
        </w:rPr>
        <w:t xml:space="preserve"> -</w:t>
      </w:r>
      <w:r w:rsidRPr="00806C0F">
        <w:t> </w:t>
      </w:r>
      <w:r w:rsidRPr="000F3830">
        <w:rPr>
          <w:lang w:val="ru-RU"/>
        </w:rPr>
        <w:t xml:space="preserve"> 5 недочётов.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 </w:t>
      </w:r>
      <w:r w:rsidRPr="000F3830">
        <w:rPr>
          <w:b/>
          <w:lang w:val="ru-RU"/>
        </w:rPr>
        <w:t>Оценка «2»</w:t>
      </w:r>
      <w:r w:rsidRPr="000F3830">
        <w:rPr>
          <w:lang w:val="ru-RU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0F3830" w:rsidRPr="000F3830" w:rsidRDefault="000F3830" w:rsidP="000F3830">
      <w:pPr>
        <w:pStyle w:val="a7"/>
        <w:jc w:val="center"/>
        <w:rPr>
          <w:b/>
          <w:lang w:val="ru-RU"/>
        </w:rPr>
      </w:pPr>
      <w:r w:rsidRPr="000F3830">
        <w:rPr>
          <w:b/>
          <w:lang w:val="ru-RU"/>
        </w:rPr>
        <w:t>Оценка лабораторных работ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b/>
          <w:lang w:val="ru-RU"/>
        </w:rPr>
        <w:t xml:space="preserve">  </w:t>
      </w:r>
      <w:proofErr w:type="gramStart"/>
      <w:r w:rsidRPr="000F3830">
        <w:rPr>
          <w:b/>
          <w:lang w:val="ru-RU"/>
        </w:rPr>
        <w:t>Оценка «5»</w:t>
      </w:r>
      <w:r w:rsidRPr="000F3830">
        <w:rPr>
          <w:lang w:val="ru-RU"/>
        </w:rPr>
        <w:t xml:space="preserve"> ставится, если учащийся выполняет работу в полном объеме с соблюдением необходимой последовательности проведения опытов и измерений; самостоятельно и рационально монтирует необходимое оборудование; все опыты проводит в условиях и режимах, обеспечивающих получение правильных результатов и выводов; соблюдает требования правил безопасности труда; в отчете правильно и аккуратно выполняет все записи, таблицы, рисунки, чертежи, графики, вычисления;</w:t>
      </w:r>
      <w:proofErr w:type="gramEnd"/>
      <w:r w:rsidRPr="000F3830">
        <w:rPr>
          <w:lang w:val="ru-RU"/>
        </w:rPr>
        <w:t xml:space="preserve"> правильно выполняет анализ погрешностей.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 «4»</w:t>
      </w:r>
      <w:r w:rsidRPr="000F3830">
        <w:rPr>
          <w:lang w:val="ru-RU"/>
        </w:rPr>
        <w:t xml:space="preserve"> ставится, если выполнены требования к оценке «5» , но было допущено два - три недочета, не более одной негрубой ошибки и одного недочёта.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</w:t>
      </w:r>
      <w:r w:rsidRPr="00806C0F">
        <w:rPr>
          <w:b/>
        </w:rPr>
        <w:t>  </w:t>
      </w:r>
      <w:r w:rsidRPr="000F3830">
        <w:rPr>
          <w:b/>
          <w:lang w:val="ru-RU"/>
        </w:rPr>
        <w:t xml:space="preserve"> «3»</w:t>
      </w:r>
      <w:r w:rsidRPr="00806C0F">
        <w:t>  </w:t>
      </w:r>
      <w:r w:rsidRPr="000F3830">
        <w:rPr>
          <w:lang w:val="ru-RU"/>
        </w:rPr>
        <w:t xml:space="preserve"> ставится,</w:t>
      </w:r>
      <w:r w:rsidRPr="00806C0F">
        <w:t>  </w:t>
      </w:r>
      <w:r w:rsidRPr="000F3830">
        <w:rPr>
          <w:lang w:val="ru-RU"/>
        </w:rPr>
        <w:t xml:space="preserve"> если</w:t>
      </w:r>
      <w:r w:rsidRPr="00806C0F">
        <w:t>  </w:t>
      </w:r>
      <w:r w:rsidRPr="000F3830">
        <w:rPr>
          <w:lang w:val="ru-RU"/>
        </w:rPr>
        <w:t xml:space="preserve"> работа</w:t>
      </w:r>
      <w:r w:rsidRPr="00806C0F">
        <w:t> </w:t>
      </w:r>
      <w:r w:rsidRPr="000F3830">
        <w:rPr>
          <w:lang w:val="ru-RU"/>
        </w:rPr>
        <w:t xml:space="preserve"> выполнена</w:t>
      </w:r>
      <w:r w:rsidRPr="00806C0F">
        <w:t>  </w:t>
      </w:r>
      <w:r w:rsidRPr="000F3830">
        <w:rPr>
          <w:lang w:val="ru-RU"/>
        </w:rPr>
        <w:t xml:space="preserve"> не</w:t>
      </w:r>
      <w:r w:rsidRPr="00806C0F">
        <w:t>  </w:t>
      </w:r>
      <w:r w:rsidRPr="000F3830">
        <w:rPr>
          <w:lang w:val="ru-RU"/>
        </w:rPr>
        <w:t xml:space="preserve"> полностью,</w:t>
      </w:r>
      <w:r w:rsidRPr="00806C0F">
        <w:t>  </w:t>
      </w:r>
      <w:r w:rsidRPr="000F3830">
        <w:rPr>
          <w:lang w:val="ru-RU"/>
        </w:rPr>
        <w:t xml:space="preserve"> но</w:t>
      </w:r>
      <w:r w:rsidRPr="00806C0F">
        <w:t> </w:t>
      </w:r>
      <w:r w:rsidRPr="000F3830">
        <w:rPr>
          <w:lang w:val="ru-RU"/>
        </w:rPr>
        <w:t xml:space="preserve"> объем выполненной</w:t>
      </w:r>
      <w:r w:rsidRPr="00806C0F">
        <w:t>  </w:t>
      </w:r>
      <w:r w:rsidRPr="000F3830">
        <w:rPr>
          <w:lang w:val="ru-RU"/>
        </w:rPr>
        <w:t xml:space="preserve"> части</w:t>
      </w:r>
      <w:r w:rsidRPr="00806C0F">
        <w:t> </w:t>
      </w:r>
      <w:r w:rsidRPr="000F3830">
        <w:rPr>
          <w:lang w:val="ru-RU"/>
        </w:rPr>
        <w:t xml:space="preserve"> таков,</w:t>
      </w:r>
      <w:r w:rsidRPr="00806C0F">
        <w:t>  </w:t>
      </w:r>
      <w:r w:rsidRPr="000F3830">
        <w:rPr>
          <w:lang w:val="ru-RU"/>
        </w:rPr>
        <w:t xml:space="preserve"> позволяет</w:t>
      </w:r>
      <w:r w:rsidRPr="00806C0F">
        <w:t> </w:t>
      </w:r>
      <w:r w:rsidRPr="000F3830">
        <w:rPr>
          <w:lang w:val="ru-RU"/>
        </w:rPr>
        <w:t xml:space="preserve"> получить</w:t>
      </w:r>
      <w:r w:rsidRPr="00806C0F">
        <w:t>  </w:t>
      </w:r>
      <w:r w:rsidRPr="000F3830">
        <w:rPr>
          <w:lang w:val="ru-RU"/>
        </w:rPr>
        <w:t xml:space="preserve"> правильные</w:t>
      </w:r>
      <w:r w:rsidRPr="00806C0F">
        <w:t> </w:t>
      </w:r>
      <w:r w:rsidRPr="000F3830">
        <w:rPr>
          <w:lang w:val="ru-RU"/>
        </w:rPr>
        <w:t xml:space="preserve"> результаты</w:t>
      </w:r>
      <w:r w:rsidRPr="00806C0F">
        <w:t>  </w:t>
      </w:r>
      <w:r w:rsidRPr="000F3830">
        <w:rPr>
          <w:lang w:val="ru-RU"/>
        </w:rPr>
        <w:t xml:space="preserve"> и выводы: если в ходе проведения опыта и измерений были допущены ошибки. 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  </w:t>
      </w:r>
      <w:r w:rsidRPr="000F3830">
        <w:rPr>
          <w:b/>
          <w:lang w:val="ru-RU"/>
        </w:rPr>
        <w:t>Оценка</w:t>
      </w:r>
      <w:r w:rsidRPr="00806C0F">
        <w:rPr>
          <w:b/>
        </w:rPr>
        <w:t>  </w:t>
      </w:r>
      <w:r w:rsidRPr="000F3830">
        <w:rPr>
          <w:b/>
          <w:lang w:val="ru-RU"/>
        </w:rPr>
        <w:t xml:space="preserve"> «2»</w:t>
      </w:r>
      <w:r w:rsidRPr="00806C0F">
        <w:t>  </w:t>
      </w:r>
      <w:r w:rsidRPr="000F3830">
        <w:rPr>
          <w:lang w:val="ru-RU"/>
        </w:rPr>
        <w:t xml:space="preserve"> ставится,</w:t>
      </w:r>
      <w:r w:rsidRPr="00806C0F">
        <w:t>  </w:t>
      </w:r>
      <w:r w:rsidRPr="000F3830">
        <w:rPr>
          <w:lang w:val="ru-RU"/>
        </w:rPr>
        <w:t xml:space="preserve"> если</w:t>
      </w:r>
      <w:r w:rsidRPr="00806C0F">
        <w:t>  </w:t>
      </w:r>
      <w:r w:rsidRPr="000F3830">
        <w:rPr>
          <w:lang w:val="ru-RU"/>
        </w:rPr>
        <w:t xml:space="preserve"> работа</w:t>
      </w:r>
      <w:r w:rsidRPr="00806C0F">
        <w:t>  </w:t>
      </w:r>
      <w:r w:rsidRPr="000F3830">
        <w:rPr>
          <w:lang w:val="ru-RU"/>
        </w:rPr>
        <w:t xml:space="preserve"> выполнена</w:t>
      </w:r>
      <w:r w:rsidRPr="00806C0F">
        <w:t>  </w:t>
      </w:r>
      <w:r w:rsidRPr="000F3830">
        <w:rPr>
          <w:lang w:val="ru-RU"/>
        </w:rPr>
        <w:t xml:space="preserve"> не</w:t>
      </w:r>
      <w:r w:rsidRPr="00806C0F">
        <w:t>  </w:t>
      </w:r>
      <w:r w:rsidRPr="000F3830">
        <w:rPr>
          <w:lang w:val="ru-RU"/>
        </w:rPr>
        <w:t xml:space="preserve"> полностью</w:t>
      </w:r>
      <w:r w:rsidRPr="00806C0F">
        <w:t>  </w:t>
      </w:r>
      <w:r w:rsidRPr="000F3830">
        <w:rPr>
          <w:lang w:val="ru-RU"/>
        </w:rPr>
        <w:t xml:space="preserve"> и</w:t>
      </w:r>
      <w:r w:rsidRPr="00806C0F">
        <w:t>  </w:t>
      </w:r>
      <w:r w:rsidRPr="000F3830">
        <w:rPr>
          <w:lang w:val="ru-RU"/>
        </w:rPr>
        <w:t xml:space="preserve"> объем выполненной части работы не позволяет сделать правильных выводов: если опыты, измерения, вычисления, наблюдения производились неправильно.</w:t>
      </w:r>
    </w:p>
    <w:p w:rsidR="000F3830" w:rsidRPr="000F3830" w:rsidRDefault="000F3830" w:rsidP="000F3830">
      <w:pPr>
        <w:pStyle w:val="a7"/>
        <w:rPr>
          <w:lang w:val="ru-RU"/>
        </w:rPr>
      </w:pPr>
      <w:r w:rsidRPr="000F3830">
        <w:rPr>
          <w:lang w:val="ru-RU"/>
        </w:rPr>
        <w:t xml:space="preserve"> </w:t>
      </w:r>
      <w:r w:rsidRPr="000F3830">
        <w:rPr>
          <w:b/>
          <w:lang w:val="ru-RU"/>
        </w:rPr>
        <w:t xml:space="preserve">   </w:t>
      </w:r>
      <w:r w:rsidRPr="000F3830">
        <w:rPr>
          <w:i/>
          <w:lang w:val="ru-RU"/>
        </w:rPr>
        <w:t>Во всех случаях оценка снижается, если ученик не соблюдал требования правил безопасности труда.</w:t>
      </w:r>
    </w:p>
    <w:p w:rsidR="000F3830" w:rsidRPr="0010285D" w:rsidRDefault="000F3830" w:rsidP="000F3830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1A721A" w:rsidRPr="000F3830" w:rsidRDefault="001A721A" w:rsidP="000F38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A721A" w:rsidRPr="000F3830" w:rsidSect="00F05D99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318410F"/>
    <w:multiLevelType w:val="hybridMultilevel"/>
    <w:tmpl w:val="407E89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06A"/>
    <w:rsid w:val="000F3830"/>
    <w:rsid w:val="001A721A"/>
    <w:rsid w:val="0027145A"/>
    <w:rsid w:val="0027225A"/>
    <w:rsid w:val="00340C01"/>
    <w:rsid w:val="00440D7B"/>
    <w:rsid w:val="00597D13"/>
    <w:rsid w:val="0077706A"/>
    <w:rsid w:val="007E0183"/>
    <w:rsid w:val="008B475C"/>
    <w:rsid w:val="00D301C6"/>
    <w:rsid w:val="00F0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B475C"/>
  </w:style>
  <w:style w:type="paragraph" w:styleId="3">
    <w:name w:val="heading 3"/>
    <w:basedOn w:val="a0"/>
    <w:next w:val="a0"/>
    <w:link w:val="30"/>
    <w:uiPriority w:val="9"/>
    <w:qFormat/>
    <w:rsid w:val="001A721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8B47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Hyperlink"/>
    <w:uiPriority w:val="99"/>
    <w:semiHidden/>
    <w:unhideWhenUsed/>
    <w:rsid w:val="008B475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B475C"/>
  </w:style>
  <w:style w:type="character" w:styleId="a5">
    <w:name w:val="Strong"/>
    <w:basedOn w:val="a1"/>
    <w:qFormat/>
    <w:rsid w:val="001A721A"/>
    <w:rPr>
      <w:b/>
      <w:bCs/>
    </w:rPr>
  </w:style>
  <w:style w:type="character" w:customStyle="1" w:styleId="30">
    <w:name w:val="Заголовок 3 Знак"/>
    <w:basedOn w:val="a1"/>
    <w:link w:val="3"/>
    <w:uiPriority w:val="9"/>
    <w:rsid w:val="001A721A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6"/>
    <w:qFormat/>
    <w:rsid w:val="001A721A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1A721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 Spacing"/>
    <w:basedOn w:val="a0"/>
    <w:uiPriority w:val="1"/>
    <w:qFormat/>
    <w:rsid w:val="001A721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8">
    <w:name w:val="Table Grid"/>
    <w:basedOn w:val="a2"/>
    <w:rsid w:val="000F383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0"/>
    <w:link w:val="aa"/>
    <w:rsid w:val="000F38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rsid w:val="000F38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B475C"/>
  </w:style>
  <w:style w:type="paragraph" w:styleId="3">
    <w:name w:val="heading 3"/>
    <w:basedOn w:val="a0"/>
    <w:next w:val="a0"/>
    <w:link w:val="30"/>
    <w:uiPriority w:val="9"/>
    <w:qFormat/>
    <w:rsid w:val="001A721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8B47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Hyperlink"/>
    <w:uiPriority w:val="99"/>
    <w:semiHidden/>
    <w:unhideWhenUsed/>
    <w:rsid w:val="008B475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B475C"/>
  </w:style>
  <w:style w:type="character" w:styleId="a5">
    <w:name w:val="Strong"/>
    <w:basedOn w:val="a1"/>
    <w:qFormat/>
    <w:rsid w:val="001A721A"/>
    <w:rPr>
      <w:b/>
      <w:bCs/>
    </w:rPr>
  </w:style>
  <w:style w:type="character" w:customStyle="1" w:styleId="30">
    <w:name w:val="Заголовок 3 Знак"/>
    <w:basedOn w:val="a1"/>
    <w:link w:val="3"/>
    <w:uiPriority w:val="9"/>
    <w:rsid w:val="001A721A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6"/>
    <w:qFormat/>
    <w:rsid w:val="001A721A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1A721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 Spacing"/>
    <w:basedOn w:val="a0"/>
    <w:uiPriority w:val="1"/>
    <w:qFormat/>
    <w:rsid w:val="001A721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8">
    <w:name w:val="Table Grid"/>
    <w:basedOn w:val="a2"/>
    <w:rsid w:val="000F383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0"/>
    <w:link w:val="aa"/>
    <w:rsid w:val="000F38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rsid w:val="000F38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7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6608</Words>
  <Characters>37672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Аюпова</dc:creator>
  <cp:lastModifiedBy>Krymova_EA</cp:lastModifiedBy>
  <cp:revision>4</cp:revision>
  <cp:lastPrinted>2018-01-12T08:07:00Z</cp:lastPrinted>
  <dcterms:created xsi:type="dcterms:W3CDTF">2018-12-11T09:26:00Z</dcterms:created>
  <dcterms:modified xsi:type="dcterms:W3CDTF">2018-12-11T09:27:00Z</dcterms:modified>
</cp:coreProperties>
</file>